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УТВЕРЖДАЮ</w:t>
      </w:r>
    </w:p>
    <w:p w:rsidR="00B17D38" w:rsidRPr="00B17D38" w:rsidRDefault="00B17D38" w:rsidP="00B17D38">
      <w:pPr>
        <w:pStyle w:val="1"/>
        <w:spacing w:before="0"/>
        <w:ind w:left="6381"/>
        <w:rPr>
          <w:rFonts w:ascii="Times New Roman" w:hAnsi="Times New Roman"/>
          <w:sz w:val="24"/>
          <w:szCs w:val="24"/>
        </w:rPr>
      </w:pPr>
      <w:r>
        <w:rPr>
          <w:rFonts w:ascii="Times New Roman" w:hAnsi="Times New Roman"/>
          <w:sz w:val="24"/>
          <w:szCs w:val="24"/>
        </w:rPr>
        <w:t xml:space="preserve">Директор </w:t>
      </w:r>
      <w:r w:rsidRPr="00B17D38">
        <w:rPr>
          <w:rFonts w:ascii="Times New Roman" w:hAnsi="Times New Roman"/>
          <w:sz w:val="24"/>
          <w:szCs w:val="24"/>
        </w:rPr>
        <w:t>ГКП на ПХВ</w:t>
      </w:r>
    </w:p>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«Мангистауский областной</w:t>
      </w:r>
    </w:p>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 xml:space="preserve">центр по профилактике и борьбе с синдромом приобретенного иммунодефицита»  </w:t>
      </w:r>
    </w:p>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 xml:space="preserve">                                                                   </w:t>
      </w:r>
    </w:p>
    <w:p w:rsidR="00F3338B" w:rsidRPr="008557B1" w:rsidRDefault="00B17D38" w:rsidP="00B17D38">
      <w:pPr>
        <w:pStyle w:val="1"/>
        <w:spacing w:before="0" w:after="0"/>
        <w:rPr>
          <w:rFonts w:ascii="Times New Roman" w:hAnsi="Times New Roman"/>
          <w:sz w:val="24"/>
          <w:szCs w:val="24"/>
          <w:lang w:val="kk-KZ"/>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 Сагимбаев А.А.</w:t>
      </w:r>
    </w:p>
    <w:p w:rsidR="003E0867" w:rsidRPr="00D44F9F" w:rsidRDefault="003E0867" w:rsidP="009714F6">
      <w:pPr>
        <w:ind w:firstLine="567"/>
        <w:jc w:val="center"/>
        <w:rPr>
          <w:b/>
          <w:sz w:val="24"/>
          <w:szCs w:val="24"/>
        </w:rPr>
      </w:pPr>
    </w:p>
    <w:p w:rsidR="00555251" w:rsidRPr="006743BD" w:rsidRDefault="00E321EC" w:rsidP="009714F6">
      <w:pPr>
        <w:ind w:firstLine="567"/>
        <w:jc w:val="center"/>
        <w:rPr>
          <w:b/>
          <w:sz w:val="24"/>
          <w:szCs w:val="24"/>
        </w:rPr>
      </w:pPr>
      <w:r w:rsidRPr="006743BD">
        <w:rPr>
          <w:b/>
          <w:sz w:val="24"/>
          <w:szCs w:val="24"/>
        </w:rPr>
        <w:t xml:space="preserve">ТЕНДЕРНАЯ </w:t>
      </w:r>
      <w:r w:rsidR="00596475" w:rsidRPr="006743BD">
        <w:rPr>
          <w:b/>
          <w:sz w:val="24"/>
          <w:szCs w:val="24"/>
        </w:rPr>
        <w:t>ДОКУМЕНТАЦИЯ</w:t>
      </w:r>
    </w:p>
    <w:p w:rsidR="003E0867" w:rsidRPr="00D44F9F" w:rsidRDefault="003E0867" w:rsidP="006743BD">
      <w:pPr>
        <w:ind w:firstLine="567"/>
        <w:rPr>
          <w:b/>
          <w:sz w:val="24"/>
          <w:szCs w:val="24"/>
        </w:rPr>
      </w:pPr>
    </w:p>
    <w:p w:rsidR="00923BFC" w:rsidRPr="006743BD" w:rsidRDefault="00923BFC" w:rsidP="006743BD">
      <w:pPr>
        <w:ind w:firstLine="567"/>
        <w:rPr>
          <w:b/>
          <w:sz w:val="24"/>
          <w:szCs w:val="24"/>
        </w:rPr>
      </w:pPr>
      <w:r w:rsidRPr="006743BD">
        <w:rPr>
          <w:b/>
          <w:sz w:val="24"/>
          <w:szCs w:val="24"/>
        </w:rPr>
        <w:t xml:space="preserve">1. </w:t>
      </w:r>
      <w:r w:rsidR="006743BD">
        <w:rPr>
          <w:b/>
          <w:sz w:val="24"/>
          <w:szCs w:val="24"/>
        </w:rPr>
        <w:t>Общие положения.</w:t>
      </w:r>
    </w:p>
    <w:p w:rsidR="00923BFC" w:rsidRPr="00E0340E" w:rsidRDefault="00923BFC" w:rsidP="00BD59BC">
      <w:pPr>
        <w:ind w:firstLine="567"/>
        <w:jc w:val="both"/>
        <w:rPr>
          <w:bCs/>
          <w:color w:val="000000" w:themeColor="text1"/>
          <w:sz w:val="24"/>
          <w:szCs w:val="24"/>
        </w:rPr>
      </w:pPr>
      <w:r w:rsidRPr="000A52B8">
        <w:rPr>
          <w:sz w:val="24"/>
        </w:rPr>
        <w:t>Настоящая Тендерная документация разработана в соответствии с Кодекс</w:t>
      </w:r>
      <w:r w:rsidR="00677717" w:rsidRPr="000A52B8">
        <w:rPr>
          <w:sz w:val="24"/>
        </w:rPr>
        <w:t>ом</w:t>
      </w:r>
      <w:r w:rsidRPr="000A52B8">
        <w:rPr>
          <w:sz w:val="24"/>
        </w:rPr>
        <w:t xml:space="preserve"> Республики Казахстан от </w:t>
      </w:r>
      <w:r w:rsidR="00A20C62" w:rsidRPr="000A52B8">
        <w:rPr>
          <w:sz w:val="24"/>
        </w:rPr>
        <w:t>07</w:t>
      </w:r>
      <w:r w:rsidRPr="000A52B8">
        <w:rPr>
          <w:sz w:val="24"/>
        </w:rPr>
        <w:t xml:space="preserve"> </w:t>
      </w:r>
      <w:r w:rsidR="00A20C62" w:rsidRPr="000A52B8">
        <w:rPr>
          <w:sz w:val="24"/>
        </w:rPr>
        <w:t>июл</w:t>
      </w:r>
      <w:r w:rsidRPr="000A52B8">
        <w:rPr>
          <w:sz w:val="24"/>
        </w:rPr>
        <w:t>я 20</w:t>
      </w:r>
      <w:r w:rsidR="00A20C62" w:rsidRPr="000A52B8">
        <w:rPr>
          <w:sz w:val="24"/>
        </w:rPr>
        <w:t>2</w:t>
      </w:r>
      <w:r w:rsidRPr="000A52B8">
        <w:rPr>
          <w:sz w:val="24"/>
        </w:rPr>
        <w:t xml:space="preserve">0 года «О здоровье народа и системе здравоохранения» (далее – Кодекс), </w:t>
      </w:r>
      <w:r w:rsidR="000A52B8" w:rsidRPr="000A52B8">
        <w:rPr>
          <w:sz w:val="24"/>
        </w:rPr>
        <w:t>Приказ</w:t>
      </w:r>
      <w:r w:rsidR="000A52B8">
        <w:rPr>
          <w:sz w:val="24"/>
        </w:rPr>
        <w:t>ом</w:t>
      </w:r>
      <w:r w:rsidR="000A52B8" w:rsidRPr="000A52B8">
        <w:rPr>
          <w:sz w:val="24"/>
        </w:rPr>
        <w:t xml:space="preserve"> Министра здравоохранения Республики Казахстан от 7 июня 2023 года № 110</w:t>
      </w:r>
      <w:r w:rsidR="000A52B8" w:rsidRPr="000A52B8">
        <w:rPr>
          <w:sz w:val="32"/>
        </w:rPr>
        <w:t xml:space="preserve"> </w:t>
      </w:r>
      <w:r w:rsidR="009F0440" w:rsidRPr="000A52B8">
        <w:rPr>
          <w:sz w:val="24"/>
        </w:rPr>
        <w:t>«</w:t>
      </w:r>
      <w:r w:rsidR="000A52B8" w:rsidRPr="000A52B8">
        <w:rPr>
          <w:i/>
          <w:sz w:val="24"/>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9F0440" w:rsidRPr="00E0340E">
        <w:rPr>
          <w:color w:val="000000" w:themeColor="text1"/>
          <w:sz w:val="24"/>
          <w:szCs w:val="24"/>
        </w:rPr>
        <w:t>»</w:t>
      </w:r>
      <w:r w:rsidR="008A03DB">
        <w:rPr>
          <w:color w:val="000000" w:themeColor="text1"/>
          <w:sz w:val="24"/>
          <w:szCs w:val="24"/>
        </w:rPr>
        <w:t xml:space="preserve"> (далее - Правила) с целью </w:t>
      </w:r>
      <w:r w:rsidR="003D0CF2" w:rsidRPr="00E0340E">
        <w:rPr>
          <w:bCs/>
          <w:color w:val="000000" w:themeColor="text1"/>
          <w:sz w:val="24"/>
          <w:szCs w:val="24"/>
        </w:rPr>
        <w:t xml:space="preserve"> </w:t>
      </w:r>
      <w:r w:rsidR="008A03DB" w:rsidRPr="002C1818">
        <w:rPr>
          <w:sz w:val="28"/>
          <w:szCs w:val="28"/>
        </w:rPr>
        <w:t>проведении закупа</w:t>
      </w:r>
      <w:r w:rsidR="008A03DB" w:rsidRPr="00364DBF">
        <w:rPr>
          <w:spacing w:val="2"/>
          <w:sz w:val="28"/>
          <w:szCs w:val="28"/>
        </w:rPr>
        <w:t xml:space="preserve"> способом тендера </w:t>
      </w:r>
      <w:r w:rsidR="008A03DB">
        <w:rPr>
          <w:spacing w:val="2"/>
          <w:sz w:val="28"/>
          <w:szCs w:val="28"/>
        </w:rPr>
        <w:t xml:space="preserve">«Тендер по закупу </w:t>
      </w:r>
      <w:r w:rsidR="00B17D38">
        <w:rPr>
          <w:spacing w:val="2"/>
          <w:sz w:val="28"/>
          <w:szCs w:val="28"/>
          <w:lang w:val="kk-KZ"/>
        </w:rPr>
        <w:t>реагентов</w:t>
      </w:r>
      <w:r w:rsidR="008A03DB" w:rsidRPr="00796F80">
        <w:rPr>
          <w:sz w:val="28"/>
          <w:szCs w:val="28"/>
          <w:lang w:val="kk-KZ"/>
        </w:rPr>
        <w:t xml:space="preserve"> на 2024 </w:t>
      </w:r>
      <w:r w:rsidR="008A03DB" w:rsidRPr="005A5E86">
        <w:rPr>
          <w:sz w:val="28"/>
          <w:szCs w:val="28"/>
          <w:lang w:val="kk-KZ"/>
        </w:rPr>
        <w:t xml:space="preserve">год </w:t>
      </w:r>
      <w:r w:rsidR="008A03DB" w:rsidRPr="005A5E86">
        <w:rPr>
          <w:sz w:val="28"/>
          <w:szCs w:val="28"/>
        </w:rPr>
        <w:t>(</w:t>
      </w:r>
      <w:r w:rsidR="00545BCE">
        <w:rPr>
          <w:sz w:val="28"/>
          <w:szCs w:val="28"/>
        </w:rPr>
        <w:t>1 лот</w:t>
      </w:r>
      <w:r w:rsidR="008A03DB" w:rsidRPr="005A5E86">
        <w:rPr>
          <w:sz w:val="28"/>
          <w:szCs w:val="28"/>
        </w:rPr>
        <w:t>)</w:t>
      </w:r>
      <w:r w:rsidR="008A03DB">
        <w:rPr>
          <w:b/>
        </w:rPr>
        <w:t xml:space="preserve"> </w:t>
      </w:r>
      <w:r w:rsidR="000A123A" w:rsidRPr="00E0340E">
        <w:rPr>
          <w:sz w:val="24"/>
          <w:szCs w:val="24"/>
        </w:rPr>
        <w:t>на условиях</w:t>
      </w:r>
      <w:r w:rsidRPr="00E0340E">
        <w:rPr>
          <w:sz w:val="24"/>
          <w:szCs w:val="24"/>
        </w:rPr>
        <w:t>, согласно настоящей Тендерной</w:t>
      </w:r>
      <w:r w:rsidRPr="00E0340E">
        <w:rPr>
          <w:bCs/>
          <w:color w:val="000000" w:themeColor="text1"/>
          <w:sz w:val="24"/>
          <w:szCs w:val="24"/>
        </w:rPr>
        <w:t xml:space="preserve"> документации</w:t>
      </w:r>
      <w:r w:rsidR="009D4F61">
        <w:rPr>
          <w:bCs/>
          <w:color w:val="000000" w:themeColor="text1"/>
          <w:sz w:val="24"/>
          <w:szCs w:val="24"/>
        </w:rPr>
        <w:t xml:space="preserve"> (далее - ТД)</w:t>
      </w:r>
      <w:r w:rsidRPr="00E0340E">
        <w:rPr>
          <w:color w:val="000000" w:themeColor="text1"/>
          <w:sz w:val="24"/>
          <w:szCs w:val="24"/>
        </w:rPr>
        <w:t>.</w:t>
      </w:r>
      <w:r w:rsidRPr="00E0340E">
        <w:rPr>
          <w:bCs/>
          <w:color w:val="000000" w:themeColor="text1"/>
          <w:sz w:val="24"/>
          <w:szCs w:val="24"/>
        </w:rPr>
        <w:t xml:space="preserve"> </w:t>
      </w:r>
    </w:p>
    <w:p w:rsidR="003E0867" w:rsidRPr="00201FD2" w:rsidRDefault="00923BFC" w:rsidP="009568AE">
      <w:pPr>
        <w:pStyle w:val="ac"/>
        <w:jc w:val="both"/>
        <w:rPr>
          <w:color w:val="000000" w:themeColor="text1"/>
          <w:sz w:val="24"/>
          <w:szCs w:val="24"/>
        </w:rPr>
      </w:pPr>
      <w:r w:rsidRPr="00E0340E">
        <w:rPr>
          <w:bCs/>
          <w:color w:val="000000" w:themeColor="text1"/>
          <w:sz w:val="24"/>
          <w:szCs w:val="24"/>
        </w:rPr>
        <w:t xml:space="preserve"> </w:t>
      </w:r>
      <w:r w:rsidR="00A43D92" w:rsidRPr="00E0340E">
        <w:rPr>
          <w:bCs/>
          <w:color w:val="000000" w:themeColor="text1"/>
          <w:sz w:val="24"/>
          <w:szCs w:val="24"/>
        </w:rPr>
        <w:t xml:space="preserve">        </w:t>
      </w:r>
      <w:r w:rsidRPr="00E0340E">
        <w:rPr>
          <w:bCs/>
          <w:color w:val="000000" w:themeColor="text1"/>
          <w:sz w:val="24"/>
          <w:szCs w:val="24"/>
        </w:rPr>
        <w:t xml:space="preserve">Заказчиком и Организатором закупа </w:t>
      </w:r>
      <w:r w:rsidR="00D64D39" w:rsidRPr="00E0340E">
        <w:rPr>
          <w:color w:val="000000" w:themeColor="text1"/>
          <w:sz w:val="24"/>
          <w:szCs w:val="24"/>
        </w:rPr>
        <w:t xml:space="preserve">лекарственных средств </w:t>
      </w:r>
      <w:r w:rsidRPr="00E0340E">
        <w:rPr>
          <w:color w:val="000000" w:themeColor="text1"/>
          <w:sz w:val="24"/>
          <w:szCs w:val="24"/>
        </w:rPr>
        <w:t>выступает Г</w:t>
      </w:r>
      <w:r w:rsidR="003E0867" w:rsidRPr="00E0340E">
        <w:rPr>
          <w:color w:val="000000" w:themeColor="text1"/>
          <w:sz w:val="24"/>
          <w:szCs w:val="24"/>
        </w:rPr>
        <w:t xml:space="preserve">осударственное коммунальное предприятие на праве хозяйственного ведения </w:t>
      </w:r>
      <w:r w:rsidRPr="00E0340E">
        <w:rPr>
          <w:color w:val="000000" w:themeColor="text1"/>
          <w:sz w:val="24"/>
          <w:szCs w:val="24"/>
        </w:rPr>
        <w:t>«</w:t>
      </w:r>
      <w:r w:rsidR="00B17D38" w:rsidRPr="00B17D38">
        <w:rPr>
          <w:color w:val="000000" w:themeColor="text1"/>
          <w:sz w:val="24"/>
          <w:szCs w:val="24"/>
        </w:rPr>
        <w:t>Мангистауский областной центр по профилактике ВИЧ-инфекции</w:t>
      </w:r>
      <w:r w:rsidR="003E0867" w:rsidRPr="00201FD2">
        <w:rPr>
          <w:color w:val="000000" w:themeColor="text1"/>
          <w:sz w:val="24"/>
          <w:szCs w:val="24"/>
        </w:rPr>
        <w:t>» Управления здравоохранения Мангистауской области акимата Мангистауской области.</w:t>
      </w:r>
    </w:p>
    <w:p w:rsidR="003E0867" w:rsidRPr="00201FD2" w:rsidRDefault="00E722A7" w:rsidP="00201FD2">
      <w:pPr>
        <w:pStyle w:val="ac"/>
        <w:jc w:val="both"/>
        <w:rPr>
          <w:color w:val="000000" w:themeColor="text1"/>
          <w:sz w:val="24"/>
          <w:szCs w:val="24"/>
        </w:rPr>
      </w:pPr>
      <w:r w:rsidRPr="00201FD2">
        <w:rPr>
          <w:color w:val="000000" w:themeColor="text1"/>
          <w:sz w:val="24"/>
          <w:szCs w:val="24"/>
        </w:rPr>
        <w:t>А</w:t>
      </w:r>
      <w:r w:rsidR="003E0867" w:rsidRPr="00201FD2">
        <w:rPr>
          <w:color w:val="000000" w:themeColor="text1"/>
          <w:sz w:val="24"/>
          <w:szCs w:val="24"/>
        </w:rPr>
        <w:t>дрес: Республика Казахстан Манг</w:t>
      </w:r>
      <w:r w:rsidRPr="00201FD2">
        <w:rPr>
          <w:color w:val="000000" w:themeColor="text1"/>
          <w:sz w:val="24"/>
          <w:szCs w:val="24"/>
        </w:rPr>
        <w:t xml:space="preserve">истауская область город Актау </w:t>
      </w:r>
      <w:r w:rsidR="00B17D38" w:rsidRPr="00B17D38">
        <w:rPr>
          <w:color w:val="000000" w:themeColor="text1"/>
          <w:sz w:val="24"/>
          <w:szCs w:val="24"/>
        </w:rPr>
        <w:t xml:space="preserve"> 3 микрорайон здание №170</w:t>
      </w:r>
      <w:r w:rsidR="003E0867" w:rsidRPr="00201FD2">
        <w:rPr>
          <w:color w:val="000000" w:themeColor="text1"/>
          <w:sz w:val="24"/>
          <w:szCs w:val="24"/>
        </w:rPr>
        <w:t>.</w:t>
      </w:r>
    </w:p>
    <w:p w:rsidR="009557B7" w:rsidRPr="00B17D38" w:rsidRDefault="0004259C" w:rsidP="00201FD2">
      <w:pPr>
        <w:pStyle w:val="ac"/>
        <w:jc w:val="both"/>
        <w:rPr>
          <w:color w:val="000000" w:themeColor="text1"/>
          <w:sz w:val="24"/>
          <w:szCs w:val="24"/>
          <w:lang w:val="en-US"/>
        </w:rPr>
      </w:pPr>
      <w:r w:rsidRPr="00201FD2">
        <w:rPr>
          <w:color w:val="000000" w:themeColor="text1"/>
          <w:sz w:val="24"/>
          <w:szCs w:val="24"/>
        </w:rPr>
        <w:t>БИН</w:t>
      </w:r>
      <w:r w:rsidRPr="00B17D38">
        <w:rPr>
          <w:color w:val="000000" w:themeColor="text1"/>
          <w:sz w:val="24"/>
          <w:szCs w:val="24"/>
          <w:lang w:val="en-US"/>
        </w:rPr>
        <w:t xml:space="preserve"> </w:t>
      </w:r>
      <w:r w:rsidR="00B17D38" w:rsidRPr="00B17D38">
        <w:rPr>
          <w:color w:val="000000" w:themeColor="text1"/>
          <w:sz w:val="24"/>
          <w:szCs w:val="24"/>
          <w:lang w:val="en-US"/>
        </w:rPr>
        <w:t>910140000022</w:t>
      </w:r>
      <w:r w:rsidR="003E0867" w:rsidRPr="00B17D38">
        <w:rPr>
          <w:color w:val="000000" w:themeColor="text1"/>
          <w:sz w:val="24"/>
          <w:szCs w:val="24"/>
          <w:lang w:val="en-US"/>
        </w:rPr>
        <w:t xml:space="preserve">, </w:t>
      </w:r>
      <w:r w:rsidR="00A43D92" w:rsidRPr="00201FD2">
        <w:rPr>
          <w:color w:val="000000" w:themeColor="text1"/>
          <w:sz w:val="24"/>
          <w:szCs w:val="24"/>
        </w:rPr>
        <w:t>КБЕ</w:t>
      </w:r>
      <w:r w:rsidR="00A43D92" w:rsidRPr="00B17D38">
        <w:rPr>
          <w:color w:val="000000" w:themeColor="text1"/>
          <w:sz w:val="24"/>
          <w:szCs w:val="24"/>
          <w:lang w:val="en-US"/>
        </w:rPr>
        <w:t>:1</w:t>
      </w:r>
      <w:r w:rsidR="00B17D38" w:rsidRPr="00B17D38">
        <w:rPr>
          <w:color w:val="000000" w:themeColor="text1"/>
          <w:sz w:val="24"/>
          <w:szCs w:val="24"/>
          <w:lang w:val="en-US"/>
        </w:rPr>
        <w:t>5</w:t>
      </w:r>
      <w:r w:rsidR="00A43D92" w:rsidRPr="00B17D38">
        <w:rPr>
          <w:color w:val="000000" w:themeColor="text1"/>
          <w:sz w:val="24"/>
          <w:szCs w:val="24"/>
          <w:lang w:val="en-US"/>
        </w:rPr>
        <w:t xml:space="preserve">, </w:t>
      </w:r>
      <w:r w:rsidR="00436531" w:rsidRPr="00201FD2">
        <w:rPr>
          <w:color w:val="000000" w:themeColor="text1"/>
          <w:sz w:val="24"/>
          <w:szCs w:val="24"/>
        </w:rPr>
        <w:t>АО</w:t>
      </w:r>
      <w:r w:rsidR="00436531" w:rsidRPr="00B17D38">
        <w:rPr>
          <w:color w:val="000000" w:themeColor="text1"/>
          <w:sz w:val="24"/>
          <w:szCs w:val="24"/>
          <w:lang w:val="en-US"/>
        </w:rPr>
        <w:t xml:space="preserve"> </w:t>
      </w:r>
      <w:r w:rsidR="00B17D38" w:rsidRPr="00B17D38">
        <w:rPr>
          <w:color w:val="000000" w:themeColor="text1"/>
          <w:sz w:val="24"/>
          <w:szCs w:val="24"/>
          <w:lang w:val="en-US"/>
        </w:rPr>
        <w:t>«Forte Bank</w:t>
      </w:r>
      <w:r w:rsidR="00436531" w:rsidRPr="00B17D38">
        <w:rPr>
          <w:color w:val="000000" w:themeColor="text1"/>
          <w:sz w:val="24"/>
          <w:szCs w:val="24"/>
          <w:lang w:val="en-US"/>
        </w:rPr>
        <w:t xml:space="preserve">», </w:t>
      </w:r>
      <w:r w:rsidR="00923BFC" w:rsidRPr="00201FD2">
        <w:rPr>
          <w:color w:val="000000" w:themeColor="text1"/>
          <w:sz w:val="24"/>
          <w:szCs w:val="24"/>
        </w:rPr>
        <w:t>БИК</w:t>
      </w:r>
      <w:r w:rsidR="003E0867" w:rsidRPr="00B17D38">
        <w:rPr>
          <w:color w:val="000000" w:themeColor="text1"/>
          <w:sz w:val="24"/>
          <w:szCs w:val="24"/>
          <w:lang w:val="en-US"/>
        </w:rPr>
        <w:t>:</w:t>
      </w:r>
      <w:bookmarkStart w:id="0" w:name="OLE_LINK7"/>
      <w:r w:rsidR="00436531" w:rsidRPr="00B17D38">
        <w:rPr>
          <w:color w:val="000000" w:themeColor="text1"/>
          <w:sz w:val="24"/>
          <w:szCs w:val="24"/>
          <w:lang w:val="en-US"/>
        </w:rPr>
        <w:t xml:space="preserve"> </w:t>
      </w:r>
      <w:bookmarkEnd w:id="0"/>
      <w:r w:rsidR="00B17D38" w:rsidRPr="00B17D38">
        <w:rPr>
          <w:color w:val="000000" w:themeColor="text1"/>
          <w:sz w:val="24"/>
          <w:szCs w:val="24"/>
          <w:lang w:val="en-US"/>
        </w:rPr>
        <w:t>IRTYKZKA</w:t>
      </w:r>
      <w:r w:rsidR="00673165" w:rsidRPr="00B17D38">
        <w:rPr>
          <w:color w:val="000000" w:themeColor="text1"/>
          <w:sz w:val="24"/>
          <w:szCs w:val="24"/>
          <w:lang w:val="en-US"/>
        </w:rPr>
        <w:t>,</w:t>
      </w:r>
    </w:p>
    <w:p w:rsidR="00A3474F" w:rsidRDefault="005A0229" w:rsidP="00201FD2">
      <w:pPr>
        <w:pStyle w:val="ac"/>
        <w:jc w:val="both"/>
        <w:rPr>
          <w:color w:val="000000" w:themeColor="text1"/>
          <w:sz w:val="24"/>
          <w:szCs w:val="24"/>
        </w:rPr>
      </w:pPr>
      <w:r w:rsidRPr="00201FD2">
        <w:rPr>
          <w:color w:val="000000" w:themeColor="text1"/>
          <w:sz w:val="24"/>
          <w:szCs w:val="24"/>
        </w:rPr>
        <w:t>И</w:t>
      </w:r>
      <w:r w:rsidR="00923BFC" w:rsidRPr="00201FD2">
        <w:rPr>
          <w:color w:val="000000" w:themeColor="text1"/>
          <w:sz w:val="24"/>
          <w:szCs w:val="24"/>
        </w:rPr>
        <w:t>ИК</w:t>
      </w:r>
      <w:bookmarkStart w:id="1" w:name="OLE_LINK5"/>
      <w:bookmarkStart w:id="2" w:name="OLE_LINK6"/>
      <w:r w:rsidR="003E0867" w:rsidRPr="00201FD2">
        <w:rPr>
          <w:color w:val="000000" w:themeColor="text1"/>
          <w:sz w:val="24"/>
          <w:szCs w:val="24"/>
        </w:rPr>
        <w:t>:</w:t>
      </w:r>
      <w:bookmarkEnd w:id="1"/>
      <w:bookmarkEnd w:id="2"/>
      <w:r w:rsidR="009557B7" w:rsidRPr="00201FD2">
        <w:rPr>
          <w:color w:val="000000" w:themeColor="text1"/>
          <w:sz w:val="24"/>
          <w:szCs w:val="24"/>
        </w:rPr>
        <w:t xml:space="preserve"> </w:t>
      </w:r>
      <w:r w:rsidR="00B17D38">
        <w:rPr>
          <w:color w:val="000000" w:themeColor="text1"/>
          <w:sz w:val="24"/>
          <w:szCs w:val="24"/>
        </w:rPr>
        <w:t>KZ6096511F0008081715</w:t>
      </w:r>
      <w:r w:rsidR="00700400" w:rsidRPr="00201FD2">
        <w:rPr>
          <w:color w:val="000000" w:themeColor="text1"/>
          <w:sz w:val="24"/>
          <w:szCs w:val="24"/>
        </w:rPr>
        <w:t>.</w:t>
      </w:r>
      <w:r w:rsidR="00B17D38">
        <w:rPr>
          <w:color w:val="000000" w:themeColor="text1"/>
          <w:sz w:val="24"/>
          <w:szCs w:val="24"/>
        </w:rPr>
        <w:t xml:space="preserve"> </w:t>
      </w:r>
      <w:r w:rsidR="00D748E2" w:rsidRPr="00201FD2">
        <w:rPr>
          <w:color w:val="000000" w:themeColor="text1"/>
          <w:sz w:val="24"/>
          <w:szCs w:val="24"/>
        </w:rPr>
        <w:t xml:space="preserve">Контактные телефоны: </w:t>
      </w:r>
      <w:r w:rsidR="009557B7" w:rsidRPr="00201FD2">
        <w:rPr>
          <w:color w:val="000000" w:themeColor="text1"/>
          <w:sz w:val="24"/>
          <w:szCs w:val="24"/>
        </w:rPr>
        <w:t xml:space="preserve">8(7292) </w:t>
      </w:r>
      <w:r w:rsidR="00A3474F" w:rsidRPr="00A3474F">
        <w:rPr>
          <w:color w:val="000000" w:themeColor="text1"/>
          <w:sz w:val="24"/>
          <w:szCs w:val="24"/>
        </w:rPr>
        <w:t>524-405</w:t>
      </w:r>
      <w:r w:rsidR="00A3474F">
        <w:rPr>
          <w:color w:val="000000" w:themeColor="text1"/>
          <w:sz w:val="24"/>
          <w:szCs w:val="24"/>
        </w:rPr>
        <w:t xml:space="preserve"> </w:t>
      </w:r>
    </w:p>
    <w:p w:rsidR="00A3474F" w:rsidRDefault="00D748E2" w:rsidP="00201FD2">
      <w:pPr>
        <w:pStyle w:val="ac"/>
        <w:jc w:val="both"/>
        <w:rPr>
          <w:color w:val="000000" w:themeColor="text1"/>
          <w:sz w:val="24"/>
          <w:szCs w:val="24"/>
        </w:rPr>
      </w:pPr>
      <w:r w:rsidRPr="00201FD2">
        <w:rPr>
          <w:color w:val="000000" w:themeColor="text1"/>
          <w:sz w:val="24"/>
          <w:szCs w:val="24"/>
        </w:rPr>
        <w:t xml:space="preserve">Электронный адрес: </w:t>
      </w:r>
      <w:hyperlink r:id="rId8" w:history="1">
        <w:r w:rsidR="00A3474F" w:rsidRPr="00CE4920">
          <w:rPr>
            <w:rStyle w:val="a8"/>
            <w:sz w:val="24"/>
            <w:szCs w:val="24"/>
          </w:rPr>
          <w:t>spid_aktau@mail.ru</w:t>
        </w:r>
      </w:hyperlink>
    </w:p>
    <w:p w:rsidR="00923BFC" w:rsidRPr="009557B7" w:rsidRDefault="00D748E2" w:rsidP="00201FD2">
      <w:pPr>
        <w:pStyle w:val="ac"/>
        <w:jc w:val="both"/>
        <w:rPr>
          <w:sz w:val="24"/>
          <w:szCs w:val="24"/>
        </w:rPr>
      </w:pPr>
      <w:r w:rsidRPr="00201FD2">
        <w:rPr>
          <w:color w:val="000000" w:themeColor="text1"/>
          <w:sz w:val="24"/>
          <w:szCs w:val="24"/>
        </w:rPr>
        <w:t xml:space="preserve">Сайт: </w:t>
      </w:r>
      <w:hyperlink r:id="rId9" w:history="1">
        <w:r w:rsidR="00A3474F" w:rsidRPr="00CE4920">
          <w:rPr>
            <w:rStyle w:val="a8"/>
            <w:sz w:val="24"/>
            <w:szCs w:val="24"/>
          </w:rPr>
          <w:t>https://antivich.kz/site/zakup</w:t>
        </w:r>
      </w:hyperlink>
      <w:r w:rsidR="00A3474F">
        <w:rPr>
          <w:color w:val="000000" w:themeColor="text1"/>
          <w:sz w:val="24"/>
          <w:szCs w:val="24"/>
        </w:rPr>
        <w:t xml:space="preserve"> </w:t>
      </w:r>
    </w:p>
    <w:p w:rsidR="00923BFC" w:rsidRPr="00A43D92" w:rsidRDefault="00860591" w:rsidP="00BD59BC">
      <w:pPr>
        <w:ind w:firstLine="709"/>
        <w:jc w:val="both"/>
        <w:rPr>
          <w:b/>
          <w:color w:val="000000"/>
          <w:sz w:val="24"/>
          <w:szCs w:val="24"/>
        </w:rPr>
      </w:pPr>
      <w:r w:rsidRPr="00A43D92">
        <w:rPr>
          <w:b/>
          <w:color w:val="000000"/>
          <w:sz w:val="24"/>
          <w:szCs w:val="24"/>
        </w:rPr>
        <w:t>2. С</w:t>
      </w:r>
      <w:r w:rsidR="00923BFC" w:rsidRPr="00A43D92">
        <w:rPr>
          <w:b/>
          <w:color w:val="000000"/>
          <w:sz w:val="24"/>
          <w:szCs w:val="24"/>
        </w:rPr>
        <w:t>остав тендерной документации:</w:t>
      </w:r>
    </w:p>
    <w:p w:rsidR="00860591" w:rsidRPr="00DA692C" w:rsidRDefault="004C7B45" w:rsidP="00A43D92">
      <w:pPr>
        <w:jc w:val="both"/>
        <w:rPr>
          <w:sz w:val="24"/>
          <w:szCs w:val="24"/>
        </w:rPr>
      </w:pPr>
      <w:r>
        <w:rPr>
          <w:color w:val="000000"/>
          <w:sz w:val="24"/>
          <w:szCs w:val="24"/>
        </w:rPr>
        <w:t xml:space="preserve"> </w:t>
      </w:r>
      <w:r w:rsidR="00860591" w:rsidRPr="00DA692C">
        <w:rPr>
          <w:color w:val="000000"/>
          <w:sz w:val="24"/>
          <w:szCs w:val="24"/>
        </w:rPr>
        <w:t xml:space="preserve">- </w:t>
      </w:r>
      <w:r w:rsidR="00860591" w:rsidRPr="00DA692C">
        <w:rPr>
          <w:sz w:val="24"/>
          <w:szCs w:val="24"/>
        </w:rPr>
        <w:t>Приложение 1 к ТД (</w:t>
      </w:r>
      <w:r w:rsidR="00DA692C">
        <w:rPr>
          <w:sz w:val="24"/>
          <w:szCs w:val="24"/>
        </w:rPr>
        <w:t>Заявка на участие в тендере</w:t>
      </w:r>
      <w:r w:rsidR="00860591" w:rsidRPr="00DA692C">
        <w:rPr>
          <w:sz w:val="24"/>
          <w:szCs w:val="24"/>
        </w:rPr>
        <w:t>);</w:t>
      </w:r>
    </w:p>
    <w:p w:rsidR="00860591" w:rsidRPr="00DA692C" w:rsidRDefault="004C7B45" w:rsidP="00A43D92">
      <w:pPr>
        <w:jc w:val="both"/>
        <w:rPr>
          <w:color w:val="000000"/>
          <w:sz w:val="24"/>
          <w:szCs w:val="24"/>
        </w:rPr>
      </w:pPr>
      <w:r w:rsidRPr="00DA692C">
        <w:rPr>
          <w:sz w:val="24"/>
          <w:szCs w:val="24"/>
        </w:rPr>
        <w:t xml:space="preserve"> </w:t>
      </w:r>
      <w:r w:rsidR="00860591" w:rsidRPr="00DA692C">
        <w:rPr>
          <w:sz w:val="24"/>
          <w:szCs w:val="24"/>
        </w:rPr>
        <w:t>- Приложение 2 к ТД</w:t>
      </w:r>
      <w:r w:rsidR="00306B97" w:rsidRPr="00DA692C">
        <w:rPr>
          <w:color w:val="000000"/>
          <w:sz w:val="24"/>
          <w:szCs w:val="24"/>
        </w:rPr>
        <w:t xml:space="preserve">, </w:t>
      </w:r>
      <w:r w:rsidR="00700400" w:rsidRPr="00DA692C">
        <w:rPr>
          <w:color w:val="000000"/>
          <w:sz w:val="24"/>
          <w:szCs w:val="24"/>
        </w:rPr>
        <w:t>(</w:t>
      </w:r>
      <w:r w:rsidR="00DA692C" w:rsidRPr="00DA692C">
        <w:rPr>
          <w:color w:val="000000"/>
          <w:sz w:val="24"/>
          <w:szCs w:val="24"/>
        </w:rPr>
        <w:t>Ценовое предложение</w:t>
      </w:r>
      <w:r w:rsidR="00860591" w:rsidRPr="00DA692C">
        <w:rPr>
          <w:color w:val="000000"/>
          <w:sz w:val="24"/>
          <w:szCs w:val="24"/>
        </w:rPr>
        <w:t>);</w:t>
      </w:r>
    </w:p>
    <w:p w:rsidR="00E549F3" w:rsidRPr="00DA692C" w:rsidRDefault="004C7B45" w:rsidP="00A43D92">
      <w:pPr>
        <w:jc w:val="both"/>
        <w:rPr>
          <w:color w:val="000000"/>
          <w:sz w:val="24"/>
          <w:szCs w:val="24"/>
        </w:rPr>
      </w:pPr>
      <w:r w:rsidRPr="00DA692C">
        <w:rPr>
          <w:color w:val="000000"/>
          <w:sz w:val="24"/>
          <w:szCs w:val="24"/>
        </w:rPr>
        <w:t xml:space="preserve"> </w:t>
      </w:r>
      <w:r w:rsidR="00860591" w:rsidRPr="00DA692C">
        <w:rPr>
          <w:color w:val="000000"/>
          <w:sz w:val="24"/>
          <w:szCs w:val="24"/>
        </w:rPr>
        <w:t xml:space="preserve">- Приложение 3 к ТД </w:t>
      </w:r>
      <w:r w:rsidR="00E549F3" w:rsidRPr="00DA692C">
        <w:rPr>
          <w:color w:val="000000"/>
          <w:sz w:val="24"/>
          <w:szCs w:val="24"/>
        </w:rPr>
        <w:t>(</w:t>
      </w:r>
      <w:r w:rsidR="00DA692C" w:rsidRPr="00DA692C">
        <w:rPr>
          <w:color w:val="000000"/>
          <w:sz w:val="24"/>
          <w:szCs w:val="24"/>
        </w:rPr>
        <w:t>БГ к тендерной заявке</w:t>
      </w:r>
      <w:r w:rsidR="00E549F3" w:rsidRPr="00DA692C">
        <w:rPr>
          <w:color w:val="000000"/>
          <w:sz w:val="24"/>
          <w:szCs w:val="24"/>
        </w:rPr>
        <w:t>);</w:t>
      </w:r>
    </w:p>
    <w:p w:rsidR="00E549F3" w:rsidRPr="00DA692C" w:rsidRDefault="004C7B45" w:rsidP="00A43D92">
      <w:pPr>
        <w:jc w:val="both"/>
        <w:rPr>
          <w:color w:val="000000"/>
          <w:sz w:val="24"/>
          <w:szCs w:val="24"/>
        </w:rPr>
      </w:pPr>
      <w:r w:rsidRPr="00DA692C">
        <w:rPr>
          <w:color w:val="000000"/>
          <w:sz w:val="24"/>
          <w:szCs w:val="24"/>
        </w:rPr>
        <w:t xml:space="preserve"> </w:t>
      </w:r>
      <w:r w:rsidR="00E549F3" w:rsidRPr="00DA692C">
        <w:rPr>
          <w:color w:val="000000"/>
          <w:sz w:val="24"/>
          <w:szCs w:val="24"/>
        </w:rPr>
        <w:t>- Приложение 4 к ТД (Опись документов, прилагаемых к заявке потенциального поставщика);</w:t>
      </w:r>
    </w:p>
    <w:p w:rsidR="00E549F3" w:rsidRPr="00DA692C" w:rsidRDefault="004C7B45" w:rsidP="00A43D92">
      <w:pPr>
        <w:jc w:val="both"/>
        <w:rPr>
          <w:color w:val="000000"/>
          <w:sz w:val="24"/>
          <w:szCs w:val="24"/>
        </w:rPr>
      </w:pPr>
      <w:r w:rsidRPr="00DA692C">
        <w:rPr>
          <w:color w:val="000000"/>
          <w:sz w:val="24"/>
          <w:szCs w:val="24"/>
        </w:rPr>
        <w:t xml:space="preserve"> </w:t>
      </w:r>
      <w:r w:rsidR="00E549F3" w:rsidRPr="00DA692C">
        <w:rPr>
          <w:color w:val="000000"/>
          <w:sz w:val="24"/>
          <w:szCs w:val="24"/>
        </w:rPr>
        <w:t xml:space="preserve">- Приложение </w:t>
      </w:r>
      <w:r w:rsidR="00052378" w:rsidRPr="00DA692C">
        <w:rPr>
          <w:color w:val="000000"/>
          <w:sz w:val="24"/>
          <w:szCs w:val="24"/>
        </w:rPr>
        <w:t xml:space="preserve">5 </w:t>
      </w:r>
      <w:r w:rsidR="00E549F3" w:rsidRPr="00DA692C">
        <w:rPr>
          <w:color w:val="000000"/>
          <w:sz w:val="24"/>
          <w:szCs w:val="24"/>
        </w:rPr>
        <w:t>к ТД (</w:t>
      </w:r>
      <w:r w:rsidR="00DA692C" w:rsidRPr="00DA692C">
        <w:rPr>
          <w:color w:val="000000"/>
          <w:sz w:val="24"/>
          <w:szCs w:val="24"/>
        </w:rPr>
        <w:t>Типовой договор</w:t>
      </w:r>
      <w:r w:rsidR="00E549F3" w:rsidRPr="00DA692C">
        <w:rPr>
          <w:color w:val="000000"/>
          <w:sz w:val="24"/>
          <w:szCs w:val="24"/>
        </w:rPr>
        <w:t>);</w:t>
      </w:r>
    </w:p>
    <w:p w:rsidR="00E549F3" w:rsidRPr="00DA692C" w:rsidRDefault="004C7B45" w:rsidP="00A43D92">
      <w:pPr>
        <w:jc w:val="both"/>
        <w:rPr>
          <w:color w:val="000000"/>
          <w:sz w:val="24"/>
          <w:szCs w:val="24"/>
        </w:rPr>
      </w:pPr>
      <w:r w:rsidRPr="00DA692C">
        <w:rPr>
          <w:color w:val="000000"/>
          <w:sz w:val="24"/>
          <w:szCs w:val="24"/>
        </w:rPr>
        <w:t xml:space="preserve"> </w:t>
      </w:r>
      <w:r w:rsidR="00E549F3" w:rsidRPr="00DA692C">
        <w:rPr>
          <w:color w:val="000000"/>
          <w:sz w:val="24"/>
          <w:szCs w:val="24"/>
        </w:rPr>
        <w:t xml:space="preserve">- Приложение </w:t>
      </w:r>
      <w:r w:rsidR="00DA692C" w:rsidRPr="00DA692C">
        <w:rPr>
          <w:color w:val="000000"/>
          <w:sz w:val="24"/>
          <w:szCs w:val="24"/>
        </w:rPr>
        <w:t>10</w:t>
      </w:r>
      <w:r w:rsidR="00E549F3" w:rsidRPr="00DA692C">
        <w:rPr>
          <w:color w:val="000000"/>
          <w:sz w:val="24"/>
          <w:szCs w:val="24"/>
        </w:rPr>
        <w:t xml:space="preserve"> к ТД (Банковская гарантия (обеспечение </w:t>
      </w:r>
      <w:r w:rsidR="00DA692C" w:rsidRPr="00DA692C">
        <w:rPr>
          <w:color w:val="000000"/>
          <w:sz w:val="24"/>
          <w:szCs w:val="24"/>
        </w:rPr>
        <w:t>Договора</w:t>
      </w:r>
      <w:r w:rsidR="00E549F3" w:rsidRPr="00DA692C">
        <w:rPr>
          <w:color w:val="000000"/>
          <w:sz w:val="24"/>
          <w:szCs w:val="24"/>
        </w:rPr>
        <w:t>);</w:t>
      </w:r>
    </w:p>
    <w:p w:rsidR="000A123A" w:rsidRDefault="004C7B45" w:rsidP="00DA692C">
      <w:pPr>
        <w:jc w:val="both"/>
        <w:rPr>
          <w:color w:val="000000"/>
          <w:sz w:val="24"/>
          <w:szCs w:val="24"/>
        </w:rPr>
      </w:pPr>
      <w:r w:rsidRPr="00DA692C">
        <w:rPr>
          <w:color w:val="000000"/>
          <w:sz w:val="24"/>
          <w:szCs w:val="24"/>
          <w:highlight w:val="red"/>
        </w:rPr>
        <w:t xml:space="preserve"> </w:t>
      </w:r>
    </w:p>
    <w:p w:rsidR="00272751" w:rsidRPr="00A43D92" w:rsidRDefault="00272751" w:rsidP="00A43D92">
      <w:pPr>
        <w:jc w:val="both"/>
        <w:rPr>
          <w:color w:val="000000"/>
          <w:sz w:val="24"/>
          <w:szCs w:val="24"/>
        </w:rPr>
      </w:pPr>
    </w:p>
    <w:p w:rsidR="000A123A" w:rsidRDefault="006B195B" w:rsidP="00BD59BC">
      <w:pPr>
        <w:ind w:firstLine="709"/>
        <w:jc w:val="both"/>
        <w:rPr>
          <w:b/>
          <w:sz w:val="24"/>
        </w:rPr>
      </w:pPr>
      <w:r w:rsidRPr="0001158E">
        <w:rPr>
          <w:b/>
          <w:color w:val="000000"/>
          <w:sz w:val="24"/>
          <w:szCs w:val="24"/>
        </w:rPr>
        <w:t xml:space="preserve">3. </w:t>
      </w:r>
      <w:r w:rsidR="000A123A" w:rsidRPr="0001158E">
        <w:rPr>
          <w:b/>
          <w:color w:val="000000"/>
          <w:sz w:val="24"/>
          <w:szCs w:val="24"/>
        </w:rPr>
        <w:t>П</w:t>
      </w:r>
      <w:r w:rsidRPr="0001158E">
        <w:rPr>
          <w:b/>
          <w:color w:val="000000"/>
          <w:sz w:val="24"/>
          <w:szCs w:val="24"/>
        </w:rPr>
        <w:t xml:space="preserve">еречень документов, подлежащих представлению потенциальным поставщиком в подтверждение его соответствия </w:t>
      </w:r>
      <w:r w:rsidR="004222F6" w:rsidRPr="00B70075">
        <w:rPr>
          <w:b/>
          <w:sz w:val="24"/>
        </w:rPr>
        <w:t>условиям, предусмотренным пунктами 8 и 9 Правил и закупаемых лекарственных средств и (или) медицинских изделий – пункт 11</w:t>
      </w:r>
      <w:r w:rsidR="00B70075" w:rsidRPr="00B70075">
        <w:rPr>
          <w:b/>
          <w:sz w:val="24"/>
        </w:rPr>
        <w:t xml:space="preserve"> Правил</w:t>
      </w:r>
      <w:r w:rsidR="000A123A" w:rsidRPr="00B70075">
        <w:rPr>
          <w:b/>
          <w:sz w:val="24"/>
        </w:rPr>
        <w:t>:</w:t>
      </w:r>
    </w:p>
    <w:p w:rsidR="000877C6" w:rsidRPr="00A43D92" w:rsidRDefault="000877C6" w:rsidP="00BD59BC">
      <w:pPr>
        <w:ind w:firstLine="709"/>
        <w:jc w:val="both"/>
        <w:rPr>
          <w:sz w:val="24"/>
          <w:szCs w:val="24"/>
        </w:rPr>
      </w:pPr>
      <w:r w:rsidRPr="00A43D92">
        <w:rPr>
          <w:sz w:val="24"/>
          <w:szCs w:val="24"/>
        </w:rPr>
        <w:t xml:space="preserve">Тендерная заявка состоит из основной части, технической части и гарантийного обеспечения. </w:t>
      </w:r>
    </w:p>
    <w:p w:rsidR="00000E25" w:rsidRDefault="000877C6" w:rsidP="00BD59BC">
      <w:pPr>
        <w:ind w:firstLine="709"/>
        <w:jc w:val="both"/>
        <w:rPr>
          <w:b/>
          <w:sz w:val="24"/>
          <w:szCs w:val="24"/>
        </w:rPr>
      </w:pPr>
      <w:r w:rsidRPr="00A43D92">
        <w:rPr>
          <w:b/>
          <w:sz w:val="24"/>
          <w:szCs w:val="24"/>
        </w:rPr>
        <w:t>3.1.</w:t>
      </w:r>
      <w:r w:rsidR="00860591" w:rsidRPr="00A43D92">
        <w:rPr>
          <w:b/>
          <w:sz w:val="24"/>
          <w:szCs w:val="24"/>
        </w:rPr>
        <w:t>Тендерная заявка</w:t>
      </w:r>
      <w:r w:rsidRPr="00A43D92">
        <w:rPr>
          <w:b/>
          <w:sz w:val="24"/>
          <w:szCs w:val="24"/>
        </w:rPr>
        <w:t>, представляемая потенциальным поставщиком, изъявившим  желание участвовать в тендере, должна содержать:</w:t>
      </w:r>
    </w:p>
    <w:p w:rsidR="00D64D39" w:rsidRPr="004E0B58" w:rsidRDefault="000877C6" w:rsidP="004E0B58">
      <w:pPr>
        <w:jc w:val="both"/>
        <w:rPr>
          <w:sz w:val="24"/>
        </w:rPr>
      </w:pPr>
      <w:r w:rsidRPr="004E0B58">
        <w:rPr>
          <w:sz w:val="24"/>
        </w:rPr>
        <w:t xml:space="preserve">      </w:t>
      </w:r>
      <w:r w:rsidR="00BB65A5" w:rsidRPr="004E0B58">
        <w:rPr>
          <w:sz w:val="24"/>
        </w:rPr>
        <w:t xml:space="preserve">  </w:t>
      </w:r>
      <w:r w:rsidR="00D64D39" w:rsidRPr="009D4F61">
        <w:rPr>
          <w:sz w:val="24"/>
        </w:rPr>
        <w:t xml:space="preserve">1) </w:t>
      </w:r>
      <w:r w:rsidR="004222F6" w:rsidRPr="009D4F61">
        <w:rPr>
          <w:sz w:val="24"/>
        </w:rPr>
        <w:t>заявку на участие в тендере по форме, согласно </w:t>
      </w:r>
      <w:hyperlink r:id="rId10" w:anchor="z1427" w:history="1">
        <w:r w:rsidR="004222F6" w:rsidRPr="009D4F61">
          <w:rPr>
            <w:rStyle w:val="a8"/>
            <w:color w:val="auto"/>
            <w:sz w:val="24"/>
            <w:u w:val="none"/>
          </w:rPr>
          <w:t xml:space="preserve">приложению </w:t>
        </w:r>
        <w:r w:rsidR="009D4F61" w:rsidRPr="009D4F61">
          <w:rPr>
            <w:rStyle w:val="a8"/>
            <w:color w:val="auto"/>
            <w:sz w:val="24"/>
            <w:u w:val="none"/>
          </w:rPr>
          <w:t>3</w:t>
        </w:r>
      </w:hyperlink>
      <w:r w:rsidR="004222F6" w:rsidRPr="009D4F61">
        <w:rPr>
          <w:sz w:val="24"/>
        </w:rPr>
        <w:t xml:space="preserve"> к </w:t>
      </w:r>
      <w:r w:rsidR="009D4F61" w:rsidRPr="009D4F61">
        <w:rPr>
          <w:sz w:val="24"/>
        </w:rPr>
        <w:t>ТД</w:t>
      </w:r>
      <w:r w:rsidR="004222F6" w:rsidRPr="009D4F61">
        <w:rPr>
          <w:sz w:val="24"/>
        </w:rPr>
        <w:t>, (на электронном носителе представляется опись прилагаемых к заявке документов)</w:t>
      </w:r>
      <w:r w:rsidR="00D64D39" w:rsidRPr="009D4F61">
        <w:rPr>
          <w:sz w:val="24"/>
        </w:rPr>
        <w:t>;</w:t>
      </w:r>
    </w:p>
    <w:p w:rsidR="00D64D39" w:rsidRPr="004E0B58" w:rsidRDefault="00D64D39" w:rsidP="004E0B58">
      <w:pPr>
        <w:jc w:val="both"/>
        <w:rPr>
          <w:sz w:val="24"/>
        </w:rPr>
      </w:pPr>
      <w:r w:rsidRPr="004E0B58">
        <w:rPr>
          <w:sz w:val="24"/>
        </w:rPr>
        <w:t xml:space="preserve">      2) </w:t>
      </w:r>
      <w:r w:rsidR="004222F6" w:rsidRPr="004E0B58">
        <w:rPr>
          <w:sz w:val="24"/>
        </w:rPr>
        <w:t xml:space="preserve">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w:t>
      </w:r>
      <w:r w:rsidR="004222F6" w:rsidRPr="004E0B58">
        <w:rPr>
          <w:sz w:val="24"/>
        </w:rPr>
        <w:lastRenderedPageBreak/>
        <w:t>копия учредительного договора, или выписка из реестра действующих держателей акций после даты объявления)</w:t>
      </w:r>
      <w:r w:rsidRPr="004E0B58">
        <w:rPr>
          <w:sz w:val="24"/>
        </w:rPr>
        <w:t>;</w:t>
      </w:r>
    </w:p>
    <w:p w:rsidR="00D64D39" w:rsidRPr="004E0B58" w:rsidRDefault="00D64D39" w:rsidP="004E0B58">
      <w:pPr>
        <w:jc w:val="both"/>
        <w:rPr>
          <w:sz w:val="24"/>
        </w:rPr>
      </w:pPr>
      <w:r w:rsidRPr="004E0B58">
        <w:rPr>
          <w:sz w:val="24"/>
        </w:rPr>
        <w:t xml:space="preserve">      </w:t>
      </w:r>
      <w:r w:rsidR="005E4162" w:rsidRPr="004E0B58">
        <w:rPr>
          <w:sz w:val="24"/>
        </w:rPr>
        <w:t>3</w:t>
      </w:r>
      <w:r w:rsidRPr="004E0B58">
        <w:rPr>
          <w:sz w:val="24"/>
        </w:rPr>
        <w:t xml:space="preserve">) </w:t>
      </w:r>
      <w:r w:rsidR="004222F6" w:rsidRPr="004E0B58">
        <w:rPr>
          <w:sz w:val="24"/>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r w:rsidRPr="004E0B58">
        <w:rPr>
          <w:sz w:val="24"/>
        </w:rPr>
        <w:t>;</w:t>
      </w:r>
    </w:p>
    <w:p w:rsidR="00D64D39" w:rsidRPr="004E0B58" w:rsidRDefault="00D64D39" w:rsidP="004E0B58">
      <w:pPr>
        <w:jc w:val="both"/>
        <w:rPr>
          <w:sz w:val="24"/>
        </w:rPr>
      </w:pPr>
      <w:r w:rsidRPr="004E0B58">
        <w:rPr>
          <w:sz w:val="24"/>
        </w:rPr>
        <w:t xml:space="preserve">      </w:t>
      </w:r>
      <w:r w:rsidR="005E4162" w:rsidRPr="004E0B58">
        <w:rPr>
          <w:sz w:val="24"/>
        </w:rPr>
        <w:t>4</w:t>
      </w:r>
      <w:r w:rsidRPr="004E0B58">
        <w:rPr>
          <w:sz w:val="24"/>
        </w:rPr>
        <w:t xml:space="preserve">) </w:t>
      </w:r>
      <w:r w:rsidR="004222F6" w:rsidRPr="004E0B58">
        <w:rPr>
          <w:sz w:val="24"/>
        </w:rPr>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004222F6" w:rsidRPr="004E0B58">
          <w:rPr>
            <w:rStyle w:val="a8"/>
            <w:sz w:val="24"/>
          </w:rPr>
          <w:t>Законом</w:t>
        </w:r>
      </w:hyperlink>
      <w:r w:rsidR="004222F6" w:rsidRPr="004E0B58">
        <w:rPr>
          <w:sz w:val="24"/>
        </w:rPr>
        <w:t>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004222F6" w:rsidRPr="004E0B58">
          <w:rPr>
            <w:rStyle w:val="a8"/>
            <w:sz w:val="24"/>
          </w:rPr>
          <w:t>Законом</w:t>
        </w:r>
      </w:hyperlink>
      <w:r w:rsidR="004222F6" w:rsidRPr="004E0B58">
        <w:rPr>
          <w:sz w:val="24"/>
        </w:rPr>
        <w:t> "О разрешениях и уведомлениях"</w:t>
      </w:r>
      <w:r w:rsidRPr="004E0B58">
        <w:rPr>
          <w:sz w:val="24"/>
        </w:rPr>
        <w:t>;</w:t>
      </w:r>
    </w:p>
    <w:p w:rsidR="004222F6" w:rsidRPr="004E0B58" w:rsidRDefault="00D64D39" w:rsidP="004E0B58">
      <w:pPr>
        <w:jc w:val="both"/>
        <w:rPr>
          <w:sz w:val="24"/>
        </w:rPr>
      </w:pPr>
      <w:r w:rsidRPr="004E0B58">
        <w:rPr>
          <w:sz w:val="24"/>
        </w:rPr>
        <w:t xml:space="preserve">      </w:t>
      </w:r>
      <w:r w:rsidR="005E4162" w:rsidRPr="004E0B58">
        <w:rPr>
          <w:sz w:val="24"/>
        </w:rPr>
        <w:t>5</w:t>
      </w:r>
      <w:r w:rsidRPr="004E0B58">
        <w:rPr>
          <w:sz w:val="24"/>
        </w:rPr>
        <w:t xml:space="preserve">) </w:t>
      </w:r>
      <w:r w:rsidR="004222F6" w:rsidRPr="004E0B58">
        <w:rPr>
          <w:sz w:val="24"/>
        </w:rPr>
        <w:t>копии сертификатов (при наличии):</w:t>
      </w:r>
    </w:p>
    <w:p w:rsidR="004222F6" w:rsidRPr="004E0B58" w:rsidRDefault="004222F6" w:rsidP="004E0B58">
      <w:pPr>
        <w:jc w:val="both"/>
        <w:rPr>
          <w:sz w:val="24"/>
        </w:rPr>
      </w:pPr>
      <w:r w:rsidRPr="004E0B58">
        <w:rPr>
          <w:sz w:val="24"/>
        </w:rPr>
        <w:t>      о соответствии объекта и производства требованиям надлежащей производственной практики (GMP);</w:t>
      </w:r>
    </w:p>
    <w:p w:rsidR="004222F6" w:rsidRPr="004E0B58" w:rsidRDefault="004222F6" w:rsidP="004E0B58">
      <w:pPr>
        <w:jc w:val="both"/>
        <w:rPr>
          <w:sz w:val="24"/>
        </w:rPr>
      </w:pPr>
      <w:r w:rsidRPr="004E0B58">
        <w:rPr>
          <w:sz w:val="24"/>
        </w:rPr>
        <w:t>      о соответствии объекта требованиям надлежащей дистрибьюторской практики (GDP);</w:t>
      </w:r>
    </w:p>
    <w:p w:rsidR="00D64D39" w:rsidRPr="004E0B58" w:rsidRDefault="004222F6" w:rsidP="004E0B58">
      <w:pPr>
        <w:jc w:val="both"/>
        <w:rPr>
          <w:sz w:val="24"/>
        </w:rPr>
      </w:pPr>
      <w:r w:rsidRPr="004E0B58">
        <w:rPr>
          <w:sz w:val="24"/>
        </w:rPr>
        <w:t>      о соответствии объекта требованиям надлежащей аптечной практики (GPP)</w:t>
      </w:r>
      <w:r w:rsidR="00D64D39" w:rsidRPr="004E0B58">
        <w:rPr>
          <w:sz w:val="24"/>
        </w:rPr>
        <w:t>;</w:t>
      </w:r>
    </w:p>
    <w:p w:rsidR="00D64D39" w:rsidRPr="004E0B58" w:rsidRDefault="00D64D39" w:rsidP="004E0B58">
      <w:pPr>
        <w:jc w:val="both"/>
        <w:rPr>
          <w:sz w:val="24"/>
        </w:rPr>
      </w:pPr>
      <w:r w:rsidRPr="004E0B58">
        <w:rPr>
          <w:sz w:val="24"/>
        </w:rPr>
        <w:t xml:space="preserve">      </w:t>
      </w:r>
      <w:r w:rsidR="005E4162" w:rsidRPr="009D4F61">
        <w:rPr>
          <w:sz w:val="24"/>
        </w:rPr>
        <w:t>6</w:t>
      </w:r>
      <w:r w:rsidRPr="009D4F61">
        <w:rPr>
          <w:sz w:val="24"/>
        </w:rPr>
        <w:t xml:space="preserve">) </w:t>
      </w:r>
      <w:r w:rsidR="004222F6" w:rsidRPr="009D4F61">
        <w:rPr>
          <w:sz w:val="24"/>
        </w:rPr>
        <w:t>ценовое предложение по форме, согласно </w:t>
      </w:r>
      <w:hyperlink r:id="rId13" w:anchor="z1433" w:history="1">
        <w:r w:rsidR="004222F6" w:rsidRPr="009D4F61">
          <w:rPr>
            <w:rStyle w:val="a8"/>
            <w:color w:val="auto"/>
            <w:sz w:val="24"/>
            <w:u w:val="none"/>
          </w:rPr>
          <w:t xml:space="preserve">приложению </w:t>
        </w:r>
        <w:r w:rsidR="009D4F61" w:rsidRPr="009D4F61">
          <w:rPr>
            <w:rStyle w:val="a8"/>
            <w:color w:val="auto"/>
            <w:sz w:val="24"/>
            <w:u w:val="none"/>
          </w:rPr>
          <w:t>5</w:t>
        </w:r>
      </w:hyperlink>
      <w:r w:rsidR="004222F6" w:rsidRPr="009D4F61">
        <w:rPr>
          <w:sz w:val="24"/>
        </w:rPr>
        <w:t xml:space="preserve"> к </w:t>
      </w:r>
      <w:r w:rsidR="009D4F61" w:rsidRPr="009D4F61">
        <w:rPr>
          <w:sz w:val="24"/>
        </w:rPr>
        <w:t>ТД</w:t>
      </w:r>
      <w:r w:rsidRPr="009D4F61">
        <w:rPr>
          <w:sz w:val="24"/>
        </w:rPr>
        <w:t>;</w:t>
      </w:r>
    </w:p>
    <w:p w:rsidR="00D64D39" w:rsidRPr="004E0B58" w:rsidRDefault="00D64D39" w:rsidP="004E0B58">
      <w:pPr>
        <w:jc w:val="both"/>
        <w:rPr>
          <w:sz w:val="24"/>
        </w:rPr>
      </w:pPr>
      <w:r w:rsidRPr="004E0B58">
        <w:rPr>
          <w:sz w:val="24"/>
        </w:rPr>
        <w:t>    </w:t>
      </w:r>
      <w:r w:rsidR="00B70075">
        <w:rPr>
          <w:sz w:val="24"/>
        </w:rPr>
        <w:t xml:space="preserve"> </w:t>
      </w:r>
      <w:r w:rsidR="005E4162" w:rsidRPr="004E0B58">
        <w:rPr>
          <w:sz w:val="24"/>
        </w:rPr>
        <w:t>7</w:t>
      </w:r>
      <w:r w:rsidRPr="004E0B58">
        <w:rPr>
          <w:sz w:val="24"/>
        </w:rPr>
        <w:t>) оригинал документа, подтверждающего внесение гарантийного обеспечения тендерной заявки.</w:t>
      </w:r>
    </w:p>
    <w:p w:rsidR="00BB65A5" w:rsidRPr="004E0B58" w:rsidRDefault="000877C6" w:rsidP="004E0B58">
      <w:pPr>
        <w:jc w:val="both"/>
        <w:rPr>
          <w:sz w:val="24"/>
        </w:rPr>
      </w:pPr>
      <w:r w:rsidRPr="004E0B58">
        <w:rPr>
          <w:sz w:val="24"/>
        </w:rPr>
        <w:t>     </w:t>
      </w:r>
    </w:p>
    <w:p w:rsidR="000877C6" w:rsidRPr="00000E25" w:rsidRDefault="00C46EC4" w:rsidP="00000E25">
      <w:pPr>
        <w:jc w:val="both"/>
        <w:rPr>
          <w:b/>
          <w:sz w:val="24"/>
        </w:rPr>
      </w:pPr>
      <w:r w:rsidRPr="00000E25">
        <w:rPr>
          <w:b/>
          <w:sz w:val="24"/>
        </w:rPr>
        <w:t>      3.2</w:t>
      </w:r>
      <w:r w:rsidR="000877C6" w:rsidRPr="00000E25">
        <w:rPr>
          <w:b/>
          <w:sz w:val="24"/>
        </w:rPr>
        <w:t>. Техническая часть тендерной заявки</w:t>
      </w:r>
      <w:r w:rsidRPr="00000E25">
        <w:rPr>
          <w:b/>
          <w:sz w:val="24"/>
        </w:rPr>
        <w:t xml:space="preserve"> должна содержа</w:t>
      </w:r>
      <w:r w:rsidR="000877C6" w:rsidRPr="00000E25">
        <w:rPr>
          <w:b/>
          <w:sz w:val="24"/>
        </w:rPr>
        <w:t>т</w:t>
      </w:r>
      <w:r w:rsidRPr="00000E25">
        <w:rPr>
          <w:b/>
          <w:sz w:val="24"/>
        </w:rPr>
        <w:t>ь</w:t>
      </w:r>
      <w:r w:rsidR="000877C6" w:rsidRPr="00000E25">
        <w:rPr>
          <w:b/>
          <w:sz w:val="24"/>
        </w:rPr>
        <w:t>:</w:t>
      </w:r>
    </w:p>
    <w:p w:rsidR="004222F6" w:rsidRPr="004E0B58" w:rsidRDefault="000877C6" w:rsidP="004E0B58">
      <w:pPr>
        <w:jc w:val="both"/>
        <w:rPr>
          <w:sz w:val="24"/>
        </w:rPr>
      </w:pPr>
      <w:r w:rsidRPr="004E0B58">
        <w:rPr>
          <w:sz w:val="24"/>
        </w:rPr>
        <w:t>     </w:t>
      </w:r>
      <w:r w:rsidR="004222F6" w:rsidRPr="004E0B58">
        <w:rPr>
          <w:sz w:val="24"/>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222F6" w:rsidRPr="004E0B58" w:rsidRDefault="004222F6" w:rsidP="004E0B58">
      <w:pPr>
        <w:jc w:val="both"/>
        <w:rPr>
          <w:sz w:val="24"/>
        </w:rPr>
      </w:pPr>
      <w:r w:rsidRPr="004E0B58">
        <w:rPr>
          <w:sz w:val="24"/>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000E25" w:rsidRPr="004E0B58" w:rsidRDefault="004222F6" w:rsidP="004E0B58">
      <w:pPr>
        <w:jc w:val="both"/>
        <w:rPr>
          <w:sz w:val="24"/>
        </w:rPr>
      </w:pPr>
      <w:r w:rsidRPr="004E0B58">
        <w:rPr>
          <w:sz w:val="24"/>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4E0B58">
          <w:rPr>
            <w:rStyle w:val="a8"/>
            <w:sz w:val="24"/>
          </w:rPr>
          <w:t>приказом</w:t>
        </w:r>
      </w:hyperlink>
      <w:r w:rsidRPr="004E0B58">
        <w:rPr>
          <w:sz w:val="24"/>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00000E25" w:rsidRPr="004E0B58">
        <w:rPr>
          <w:sz w:val="24"/>
        </w:rPr>
        <w:t>.</w:t>
      </w:r>
    </w:p>
    <w:p w:rsidR="000877C6" w:rsidRPr="005E4162" w:rsidRDefault="000877C6" w:rsidP="00000E25">
      <w:pPr>
        <w:jc w:val="both"/>
        <w:rPr>
          <w:sz w:val="24"/>
          <w:szCs w:val="24"/>
        </w:rPr>
      </w:pPr>
      <w:r w:rsidRPr="005E4162">
        <w:rPr>
          <w:sz w:val="24"/>
          <w:szCs w:val="24"/>
        </w:rPr>
        <w:t xml:space="preserve">      </w:t>
      </w:r>
      <w:r w:rsidR="00C46EC4" w:rsidRPr="005E4162">
        <w:rPr>
          <w:b/>
          <w:sz w:val="24"/>
          <w:szCs w:val="24"/>
        </w:rPr>
        <w:t>3.3</w:t>
      </w:r>
      <w:r w:rsidRPr="005E4162">
        <w:rPr>
          <w:sz w:val="24"/>
          <w:szCs w:val="24"/>
        </w:rPr>
        <w:t xml:space="preserve">. </w:t>
      </w:r>
      <w:r w:rsidR="005E4162" w:rsidRPr="005E4162">
        <w:rPr>
          <w:color w:val="000000"/>
          <w:spacing w:val="2"/>
          <w:sz w:val="24"/>
          <w:szCs w:val="24"/>
          <w:shd w:val="clear" w:color="auto" w:fill="FFFFFF"/>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r w:rsidRPr="005E4162">
        <w:rPr>
          <w:sz w:val="24"/>
          <w:szCs w:val="24"/>
        </w:rPr>
        <w:t>.</w:t>
      </w:r>
    </w:p>
    <w:p w:rsidR="000877C6" w:rsidRPr="005E4162" w:rsidRDefault="00C46EC4" w:rsidP="00A43D92">
      <w:pPr>
        <w:jc w:val="both"/>
        <w:rPr>
          <w:sz w:val="24"/>
          <w:szCs w:val="24"/>
        </w:rPr>
      </w:pPr>
      <w:r w:rsidRPr="007B2544">
        <w:rPr>
          <w:sz w:val="24"/>
          <w:szCs w:val="24"/>
        </w:rPr>
        <w:t xml:space="preserve">      </w:t>
      </w:r>
      <w:r w:rsidRPr="007B2544">
        <w:rPr>
          <w:b/>
          <w:sz w:val="24"/>
          <w:szCs w:val="24"/>
        </w:rPr>
        <w:t>3</w:t>
      </w:r>
      <w:r w:rsidRPr="005E4162">
        <w:rPr>
          <w:b/>
          <w:sz w:val="24"/>
          <w:szCs w:val="24"/>
        </w:rPr>
        <w:t>.3.1</w:t>
      </w:r>
      <w:r w:rsidR="000877C6" w:rsidRPr="005E4162">
        <w:rPr>
          <w:b/>
          <w:sz w:val="24"/>
          <w:szCs w:val="24"/>
        </w:rPr>
        <w:t>.</w:t>
      </w:r>
      <w:r w:rsidR="000877C6" w:rsidRPr="005E4162">
        <w:rPr>
          <w:sz w:val="24"/>
          <w:szCs w:val="24"/>
        </w:rPr>
        <w:t xml:space="preserve"> </w:t>
      </w:r>
      <w:r w:rsidR="000877C6" w:rsidRPr="005E4162">
        <w:rPr>
          <w:b/>
          <w:sz w:val="24"/>
          <w:szCs w:val="24"/>
        </w:rPr>
        <w:t>Гарантийное обеспечение тендерной заявки (далее - гарантийное обеспечение) представляется в виде</w:t>
      </w:r>
      <w:r w:rsidR="000877C6" w:rsidRPr="005E4162">
        <w:rPr>
          <w:sz w:val="24"/>
          <w:szCs w:val="24"/>
        </w:rPr>
        <w:t>:</w:t>
      </w:r>
    </w:p>
    <w:p w:rsidR="00BB65A5" w:rsidRPr="004E0B58" w:rsidRDefault="00ED4876" w:rsidP="004E0B58">
      <w:pPr>
        <w:jc w:val="both"/>
        <w:rPr>
          <w:sz w:val="24"/>
        </w:rPr>
      </w:pPr>
      <w:r w:rsidRPr="004E0B58">
        <w:rPr>
          <w:sz w:val="24"/>
        </w:rPr>
        <w:t xml:space="preserve">         </w:t>
      </w:r>
      <w:r w:rsidR="00BB65A5" w:rsidRPr="004E0B58">
        <w:rPr>
          <w:sz w:val="24"/>
        </w:rPr>
        <w:t xml:space="preserve">1) </w:t>
      </w:r>
      <w:r w:rsidR="004222F6" w:rsidRPr="004E0B58">
        <w:rPr>
          <w:sz w:val="24"/>
        </w:rPr>
        <w:t>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004222F6" w:rsidRPr="009D4F61">
          <w:rPr>
            <w:rStyle w:val="a8"/>
            <w:color w:val="auto"/>
            <w:sz w:val="24"/>
            <w:u w:val="none"/>
          </w:rPr>
          <w:t>Бюджетным</w:t>
        </w:r>
      </w:hyperlink>
      <w:r w:rsidR="004222F6" w:rsidRPr="004E0B58">
        <w:rPr>
          <w:sz w:val="24"/>
        </w:rPr>
        <w:t> кодексом Республики Казахстан для организаторов закупа, являющихся государственными органами и государственными учреждениями</w:t>
      </w:r>
      <w:r w:rsidR="00BB65A5" w:rsidRPr="004E0B58">
        <w:rPr>
          <w:sz w:val="24"/>
        </w:rPr>
        <w:t>;</w:t>
      </w:r>
    </w:p>
    <w:p w:rsidR="00BB65A5" w:rsidRPr="004E0B58" w:rsidRDefault="00BB65A5" w:rsidP="004E0B58">
      <w:pPr>
        <w:jc w:val="both"/>
        <w:rPr>
          <w:sz w:val="24"/>
        </w:rPr>
      </w:pPr>
      <w:r w:rsidRPr="004E0B58">
        <w:rPr>
          <w:sz w:val="24"/>
        </w:rPr>
        <w:lastRenderedPageBreak/>
        <w:t xml:space="preserve">       Банковский счет организатора для внесения обеспечения заявки: </w:t>
      </w:r>
    </w:p>
    <w:p w:rsidR="00BB65A5" w:rsidRPr="00492D76" w:rsidRDefault="00BB65A5" w:rsidP="004E0B58">
      <w:pPr>
        <w:jc w:val="both"/>
        <w:rPr>
          <w:sz w:val="24"/>
          <w:lang w:val="en-US"/>
        </w:rPr>
      </w:pPr>
      <w:r w:rsidRPr="00C747C0">
        <w:rPr>
          <w:sz w:val="24"/>
        </w:rPr>
        <w:t xml:space="preserve">     </w:t>
      </w:r>
      <w:r w:rsidR="00492D76" w:rsidRPr="00201FD2">
        <w:rPr>
          <w:color w:val="000000" w:themeColor="text1"/>
          <w:sz w:val="24"/>
          <w:szCs w:val="24"/>
        </w:rPr>
        <w:t>АО</w:t>
      </w:r>
      <w:r w:rsidR="00492D76" w:rsidRPr="00B17D38">
        <w:rPr>
          <w:color w:val="000000" w:themeColor="text1"/>
          <w:sz w:val="24"/>
          <w:szCs w:val="24"/>
          <w:lang w:val="en-US"/>
        </w:rPr>
        <w:t xml:space="preserve"> «Forte Bank»</w:t>
      </w:r>
      <w:r w:rsidRPr="00492D76">
        <w:rPr>
          <w:sz w:val="24"/>
          <w:lang w:val="en-US"/>
        </w:rPr>
        <w:t xml:space="preserve">, </w:t>
      </w:r>
      <w:r w:rsidRPr="00201FD2">
        <w:rPr>
          <w:sz w:val="24"/>
        </w:rPr>
        <w:t>БИК</w:t>
      </w:r>
      <w:r w:rsidRPr="00492D76">
        <w:rPr>
          <w:sz w:val="24"/>
          <w:lang w:val="en-US"/>
        </w:rPr>
        <w:t xml:space="preserve">: </w:t>
      </w:r>
      <w:r w:rsidR="009557B7" w:rsidRPr="00492D76">
        <w:rPr>
          <w:sz w:val="24"/>
          <w:lang w:val="en-US"/>
        </w:rPr>
        <w:t xml:space="preserve"> </w:t>
      </w:r>
      <w:r w:rsidR="00492D76" w:rsidRPr="00B17D38">
        <w:rPr>
          <w:color w:val="000000" w:themeColor="text1"/>
          <w:sz w:val="24"/>
          <w:szCs w:val="24"/>
          <w:lang w:val="en-US"/>
        </w:rPr>
        <w:t>IRTYKZKA</w:t>
      </w:r>
      <w:r w:rsidRPr="00492D76">
        <w:rPr>
          <w:sz w:val="24"/>
          <w:lang w:val="en-US"/>
        </w:rPr>
        <w:t>,</w:t>
      </w:r>
      <w:r w:rsidR="00492D76">
        <w:rPr>
          <w:sz w:val="24"/>
          <w:lang w:val="en-US"/>
        </w:rPr>
        <w:t xml:space="preserve"> </w:t>
      </w:r>
      <w:r w:rsidRPr="00201FD2">
        <w:rPr>
          <w:sz w:val="24"/>
        </w:rPr>
        <w:t>ИИК</w:t>
      </w:r>
      <w:r w:rsidRPr="00492D76">
        <w:rPr>
          <w:sz w:val="24"/>
          <w:lang w:val="en-US"/>
        </w:rPr>
        <w:t xml:space="preserve">: </w:t>
      </w:r>
      <w:r w:rsidR="00492D76" w:rsidRPr="00492D76">
        <w:rPr>
          <w:color w:val="000000" w:themeColor="text1"/>
          <w:sz w:val="24"/>
          <w:szCs w:val="24"/>
          <w:lang w:val="en-US"/>
        </w:rPr>
        <w:t>KZ6096511F0008081715</w:t>
      </w:r>
      <w:r w:rsidRPr="00492D76">
        <w:rPr>
          <w:sz w:val="24"/>
          <w:lang w:val="en-US"/>
        </w:rPr>
        <w:t>;</w:t>
      </w:r>
    </w:p>
    <w:p w:rsidR="00ED4876" w:rsidRPr="004E0B58" w:rsidRDefault="00BB65A5" w:rsidP="004E0B58">
      <w:pPr>
        <w:jc w:val="both"/>
        <w:rPr>
          <w:sz w:val="24"/>
        </w:rPr>
      </w:pPr>
      <w:r w:rsidRPr="00492D76">
        <w:rPr>
          <w:sz w:val="24"/>
          <w:lang w:val="en-US"/>
        </w:rPr>
        <w:t xml:space="preserve">      </w:t>
      </w:r>
      <w:r w:rsidRPr="004E0B58">
        <w:rPr>
          <w:sz w:val="24"/>
        </w:rPr>
        <w:t xml:space="preserve">2) </w:t>
      </w:r>
      <w:r w:rsidR="004222F6" w:rsidRPr="004E0B58">
        <w:rPr>
          <w:sz w:val="24"/>
        </w:rPr>
        <w:t>банковской гарантии по форме, согласно </w:t>
      </w:r>
      <w:r w:rsidR="009D4F61">
        <w:rPr>
          <w:sz w:val="24"/>
        </w:rPr>
        <w:t>приложению 6</w:t>
      </w:r>
      <w:r w:rsidR="004222F6" w:rsidRPr="004E0B58">
        <w:rPr>
          <w:sz w:val="24"/>
        </w:rPr>
        <w:t> к</w:t>
      </w:r>
      <w:r w:rsidR="009D4F61">
        <w:rPr>
          <w:sz w:val="24"/>
        </w:rPr>
        <w:t xml:space="preserve"> ТД</w:t>
      </w:r>
      <w:r w:rsidRPr="004E0B58">
        <w:rPr>
          <w:sz w:val="24"/>
        </w:rPr>
        <w:t>.</w:t>
      </w:r>
      <w:r w:rsidR="009D4F61" w:rsidRPr="009D4F61">
        <w:rPr>
          <w:sz w:val="24"/>
        </w:rPr>
        <w:t xml:space="preserve"> </w:t>
      </w:r>
    </w:p>
    <w:p w:rsidR="000877C6" w:rsidRPr="004E0B58" w:rsidRDefault="000877C6" w:rsidP="004E0B58">
      <w:pPr>
        <w:jc w:val="both"/>
        <w:rPr>
          <w:sz w:val="24"/>
        </w:rPr>
      </w:pPr>
      <w:r w:rsidRPr="004E0B58">
        <w:rPr>
          <w:sz w:val="24"/>
        </w:rPr>
        <w:t xml:space="preserve">      </w:t>
      </w:r>
    </w:p>
    <w:p w:rsidR="000877C6" w:rsidRPr="004E0B58" w:rsidRDefault="00C46EC4" w:rsidP="004E0B58">
      <w:pPr>
        <w:jc w:val="both"/>
        <w:rPr>
          <w:sz w:val="24"/>
        </w:rPr>
      </w:pPr>
      <w:r w:rsidRPr="004E0B58">
        <w:rPr>
          <w:sz w:val="24"/>
        </w:rPr>
        <w:t>      3.3.2</w:t>
      </w:r>
      <w:r w:rsidR="000877C6" w:rsidRPr="004E0B58">
        <w:rPr>
          <w:sz w:val="24"/>
        </w:rPr>
        <w:t>. Срок действия гарантийного обеспечения составляет не менее срока действия тендерной заявки.</w:t>
      </w:r>
    </w:p>
    <w:p w:rsidR="00CF67D5" w:rsidRPr="004E0B58" w:rsidRDefault="007C7509" w:rsidP="004E0B58">
      <w:pPr>
        <w:jc w:val="both"/>
        <w:rPr>
          <w:sz w:val="24"/>
        </w:rPr>
      </w:pPr>
      <w:r w:rsidRPr="004E0B58">
        <w:rPr>
          <w:sz w:val="24"/>
        </w:rPr>
        <w:t xml:space="preserve">      3.3.3.</w:t>
      </w:r>
      <w:r w:rsidR="000877C6" w:rsidRPr="004E0B58">
        <w:rPr>
          <w:sz w:val="24"/>
        </w:rPr>
        <w:t xml:space="preserve"> </w:t>
      </w:r>
      <w:r w:rsidR="00CF67D5" w:rsidRPr="004E0B58">
        <w:rPr>
          <w:sz w:val="24"/>
        </w:rPr>
        <w:t>Гарантийное обеспечение возвращается потенциальному поставщику в течение 5 (пяти) рабочих дней в случаях:</w:t>
      </w:r>
    </w:p>
    <w:p w:rsidR="00CF67D5" w:rsidRPr="004E0B58" w:rsidRDefault="00CF67D5" w:rsidP="004E0B58">
      <w:pPr>
        <w:jc w:val="both"/>
        <w:rPr>
          <w:sz w:val="24"/>
        </w:rPr>
      </w:pPr>
      <w:r w:rsidRPr="004E0B58">
        <w:rPr>
          <w:sz w:val="24"/>
        </w:rPr>
        <w:t>      1) отзыва тендерной заявки потенциальным поставщиком до истечения окончательного срока ее приема;</w:t>
      </w:r>
    </w:p>
    <w:p w:rsidR="00CF67D5" w:rsidRPr="004E0B58" w:rsidRDefault="00CF67D5" w:rsidP="004E0B58">
      <w:pPr>
        <w:jc w:val="both"/>
        <w:rPr>
          <w:sz w:val="24"/>
        </w:rPr>
      </w:pPr>
      <w:r w:rsidRPr="004E0B58">
        <w:rPr>
          <w:sz w:val="24"/>
        </w:rPr>
        <w:t>      2) отклонения тендерной заявки по основанию несоответствия положениям тендерной документации;</w:t>
      </w:r>
    </w:p>
    <w:p w:rsidR="00CF67D5" w:rsidRPr="004E0B58" w:rsidRDefault="00CF67D5" w:rsidP="004E0B58">
      <w:pPr>
        <w:jc w:val="both"/>
        <w:rPr>
          <w:sz w:val="24"/>
        </w:rPr>
      </w:pPr>
      <w:r w:rsidRPr="004E0B58">
        <w:rPr>
          <w:sz w:val="24"/>
        </w:rPr>
        <w:t>      3) признания победителем тендера другого потенциального поставщика;</w:t>
      </w:r>
    </w:p>
    <w:p w:rsidR="00CF67D5" w:rsidRPr="004E0B58" w:rsidRDefault="00CF67D5" w:rsidP="004E0B58">
      <w:pPr>
        <w:jc w:val="both"/>
        <w:rPr>
          <w:sz w:val="24"/>
        </w:rPr>
      </w:pPr>
      <w:r w:rsidRPr="004E0B58">
        <w:rPr>
          <w:sz w:val="24"/>
        </w:rPr>
        <w:t>      4) прекращения процедур закупа без определения победителя тендера;</w:t>
      </w:r>
    </w:p>
    <w:p w:rsidR="00C419B4" w:rsidRPr="004E0B58" w:rsidRDefault="00CF67D5" w:rsidP="004E0B58">
      <w:pPr>
        <w:jc w:val="both"/>
        <w:rPr>
          <w:sz w:val="24"/>
        </w:rPr>
      </w:pPr>
      <w:r w:rsidRPr="004E0B58">
        <w:rPr>
          <w:sz w:val="24"/>
        </w:rPr>
        <w:t>      5) вступления в силу договора закупа и внесения победителем тендера гарантийного обеспечения исполнения договора закупа</w:t>
      </w:r>
      <w:r w:rsidR="00C419B4" w:rsidRPr="004E0B58">
        <w:rPr>
          <w:sz w:val="24"/>
        </w:rPr>
        <w:t>.</w:t>
      </w:r>
    </w:p>
    <w:p w:rsidR="00C419B4" w:rsidRPr="004E0B58" w:rsidRDefault="00C419B4" w:rsidP="004E0B58">
      <w:pPr>
        <w:jc w:val="both"/>
        <w:rPr>
          <w:sz w:val="24"/>
        </w:rPr>
      </w:pPr>
      <w:r w:rsidRPr="004E0B58">
        <w:rPr>
          <w:sz w:val="24"/>
        </w:rPr>
        <w:t>       3.3.4. Гарантийное обеспечение не возвращается потенциальному поставщику, если:</w:t>
      </w:r>
    </w:p>
    <w:p w:rsidR="00CF67D5" w:rsidRPr="004E0B58" w:rsidRDefault="00CF67D5" w:rsidP="004E0B58">
      <w:pPr>
        <w:jc w:val="both"/>
        <w:rPr>
          <w:sz w:val="24"/>
        </w:rPr>
      </w:pPr>
      <w:r w:rsidRPr="004E0B58">
        <w:rPr>
          <w:sz w:val="24"/>
        </w:rPr>
        <w:t>1) он отозвал или изменил тендерную заявку после истечения окончательного срока приема тендерных заявок;</w:t>
      </w:r>
    </w:p>
    <w:p w:rsidR="00CF67D5" w:rsidRPr="004E0B58" w:rsidRDefault="00CF67D5" w:rsidP="004E0B58">
      <w:pPr>
        <w:jc w:val="both"/>
        <w:rPr>
          <w:sz w:val="24"/>
        </w:rPr>
      </w:pPr>
      <w:r w:rsidRPr="004E0B58">
        <w:rPr>
          <w:sz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C419B4" w:rsidRPr="004E0B58" w:rsidRDefault="00CF67D5" w:rsidP="004E0B58">
      <w:pPr>
        <w:jc w:val="both"/>
        <w:rPr>
          <w:sz w:val="24"/>
        </w:rPr>
      </w:pPr>
      <w:r w:rsidRPr="004E0B58">
        <w:rPr>
          <w:sz w:val="24"/>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00C419B4" w:rsidRPr="004E0B58">
        <w:rPr>
          <w:sz w:val="24"/>
        </w:rPr>
        <w:t>.</w:t>
      </w:r>
    </w:p>
    <w:p w:rsidR="004E0B58" w:rsidRDefault="004E0B58" w:rsidP="00DD43C4">
      <w:pPr>
        <w:jc w:val="both"/>
        <w:rPr>
          <w:b/>
          <w:sz w:val="24"/>
          <w:szCs w:val="24"/>
        </w:rPr>
      </w:pPr>
    </w:p>
    <w:p w:rsidR="006A55A4" w:rsidRPr="00A43D92" w:rsidRDefault="006A55A4" w:rsidP="00BD59BC">
      <w:pPr>
        <w:ind w:firstLine="709"/>
        <w:jc w:val="both"/>
        <w:rPr>
          <w:b/>
          <w:sz w:val="24"/>
          <w:szCs w:val="24"/>
        </w:rPr>
      </w:pPr>
      <w:r w:rsidRPr="00A43D92">
        <w:rPr>
          <w:b/>
          <w:sz w:val="24"/>
          <w:szCs w:val="24"/>
        </w:rPr>
        <w:t>3.4.Требования к оформлению тендерной заявки, порядок отзыва тендерной заявки.</w:t>
      </w:r>
    </w:p>
    <w:p w:rsidR="00CF67D5" w:rsidRPr="004E0B58" w:rsidRDefault="00CF67D5" w:rsidP="004E0B58">
      <w:pPr>
        <w:ind w:firstLine="709"/>
        <w:jc w:val="both"/>
        <w:rPr>
          <w:sz w:val="24"/>
        </w:rPr>
      </w:pPr>
      <w:r w:rsidRPr="004E0B58">
        <w:rPr>
          <w:sz w:val="24"/>
        </w:rPr>
        <w:t>Потенциальный поставщик при необходимости отзывает заявку в письменной форме до истечения окончательного срока ее приема.</w:t>
      </w:r>
    </w:p>
    <w:p w:rsidR="00CF67D5" w:rsidRPr="004E0B58" w:rsidRDefault="00CF67D5" w:rsidP="004E0B58">
      <w:pPr>
        <w:ind w:firstLine="709"/>
        <w:jc w:val="both"/>
        <w:rPr>
          <w:sz w:val="24"/>
        </w:rPr>
      </w:pPr>
      <w:r w:rsidRPr="004E0B58">
        <w:rPr>
          <w:sz w:val="24"/>
        </w:rPr>
        <w:t>Не допускается внесение изменений в тендерные заявки после истечения срока представления тендерных заявок.</w:t>
      </w:r>
    </w:p>
    <w:p w:rsidR="00CF67D5" w:rsidRPr="004E0B58" w:rsidRDefault="00CF67D5" w:rsidP="004E0B58">
      <w:pPr>
        <w:ind w:firstLine="709"/>
        <w:jc w:val="both"/>
        <w:rPr>
          <w:sz w:val="24"/>
        </w:rPr>
      </w:pPr>
      <w:r w:rsidRPr="004E0B58">
        <w:rPr>
          <w:sz w:val="24"/>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CF67D5" w:rsidRPr="004E0B58" w:rsidRDefault="00CF67D5" w:rsidP="004E0B58">
      <w:pPr>
        <w:ind w:firstLine="709"/>
        <w:jc w:val="both"/>
        <w:rPr>
          <w:sz w:val="24"/>
        </w:rPr>
      </w:pPr>
      <w:r w:rsidRPr="004E0B58">
        <w:rPr>
          <w:sz w:val="24"/>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CF67D5" w:rsidRPr="004E0B58" w:rsidRDefault="00CF67D5" w:rsidP="004E0B58">
      <w:pPr>
        <w:ind w:firstLine="709"/>
        <w:jc w:val="both"/>
        <w:rPr>
          <w:sz w:val="24"/>
        </w:rPr>
      </w:pPr>
      <w:r w:rsidRPr="004E0B58">
        <w:rPr>
          <w:sz w:val="24"/>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CF67D5" w:rsidRPr="004E0B58" w:rsidRDefault="00CF67D5" w:rsidP="004E0B58">
      <w:pPr>
        <w:ind w:firstLine="709"/>
        <w:jc w:val="both"/>
        <w:rPr>
          <w:sz w:val="24"/>
        </w:rPr>
      </w:pPr>
      <w:r w:rsidRPr="004E0B58">
        <w:rPr>
          <w:sz w:val="24"/>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0877C6" w:rsidRPr="004E0B58" w:rsidRDefault="00CF67D5" w:rsidP="004E0B58">
      <w:pPr>
        <w:ind w:firstLine="709"/>
        <w:jc w:val="both"/>
        <w:rPr>
          <w:sz w:val="24"/>
        </w:rPr>
      </w:pPr>
      <w:r w:rsidRPr="004E0B58">
        <w:rPr>
          <w:sz w:val="24"/>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w:t>
      </w:r>
      <w:r w:rsidR="008A03DB">
        <w:rPr>
          <w:sz w:val="24"/>
        </w:rPr>
        <w:t xml:space="preserve">документации, и содержит слова </w:t>
      </w:r>
      <w:r w:rsidR="008A03DB">
        <w:rPr>
          <w:spacing w:val="2"/>
          <w:sz w:val="28"/>
          <w:szCs w:val="28"/>
        </w:rPr>
        <w:t xml:space="preserve">«Тендер по закупу </w:t>
      </w:r>
      <w:r w:rsidR="00492D76">
        <w:rPr>
          <w:spacing w:val="2"/>
          <w:sz w:val="28"/>
          <w:szCs w:val="28"/>
          <w:lang w:val="kk-KZ"/>
        </w:rPr>
        <w:t>реагентов</w:t>
      </w:r>
      <w:r w:rsidR="008A03DB" w:rsidRPr="00796F80">
        <w:rPr>
          <w:sz w:val="28"/>
          <w:szCs w:val="28"/>
          <w:lang w:val="kk-KZ"/>
        </w:rPr>
        <w:t xml:space="preserve"> на 2024 </w:t>
      </w:r>
      <w:r w:rsidR="008A03DB" w:rsidRPr="005A5E86">
        <w:rPr>
          <w:sz w:val="28"/>
          <w:szCs w:val="28"/>
          <w:lang w:val="kk-KZ"/>
        </w:rPr>
        <w:t xml:space="preserve">год </w:t>
      </w:r>
      <w:r w:rsidR="008A03DB" w:rsidRPr="005A5E86">
        <w:rPr>
          <w:sz w:val="28"/>
          <w:szCs w:val="28"/>
        </w:rPr>
        <w:t>(</w:t>
      </w:r>
      <w:r w:rsidR="00545BCE">
        <w:rPr>
          <w:sz w:val="28"/>
          <w:szCs w:val="28"/>
        </w:rPr>
        <w:t>1</w:t>
      </w:r>
      <w:r w:rsidR="005A5E86" w:rsidRPr="005A5E86">
        <w:rPr>
          <w:sz w:val="28"/>
          <w:szCs w:val="28"/>
        </w:rPr>
        <w:t xml:space="preserve"> </w:t>
      </w:r>
      <w:r w:rsidR="00545BCE">
        <w:rPr>
          <w:sz w:val="28"/>
          <w:szCs w:val="28"/>
        </w:rPr>
        <w:t>лот</w:t>
      </w:r>
      <w:r w:rsidR="008A03DB" w:rsidRPr="005A5E86">
        <w:rPr>
          <w:sz w:val="28"/>
          <w:szCs w:val="28"/>
        </w:rPr>
        <w:t>)</w:t>
      </w:r>
      <w:r w:rsidR="008A03DB">
        <w:rPr>
          <w:b/>
        </w:rPr>
        <w:t xml:space="preserve"> </w:t>
      </w:r>
      <w:r w:rsidRPr="004E0B58">
        <w:rPr>
          <w:sz w:val="24"/>
        </w:rPr>
        <w:t>" и "Не вскрывать до_______ (указываются дата и время вскрытия конвертов, указанные в тендерной документации)".</w:t>
      </w:r>
      <w:r w:rsidR="000877C6" w:rsidRPr="004E0B58">
        <w:rPr>
          <w:sz w:val="24"/>
        </w:rPr>
        <w:t>    </w:t>
      </w:r>
    </w:p>
    <w:p w:rsidR="00DD196C" w:rsidRDefault="00DD196C" w:rsidP="00A43D92">
      <w:pPr>
        <w:jc w:val="both"/>
        <w:rPr>
          <w:color w:val="000000"/>
          <w:sz w:val="24"/>
          <w:szCs w:val="24"/>
        </w:rPr>
      </w:pPr>
    </w:p>
    <w:p w:rsidR="000A123A" w:rsidRPr="00A43D92" w:rsidRDefault="00DD196C" w:rsidP="00BD59BC">
      <w:pPr>
        <w:ind w:firstLine="709"/>
        <w:jc w:val="both"/>
        <w:rPr>
          <w:rStyle w:val="s0"/>
          <w:sz w:val="24"/>
          <w:szCs w:val="24"/>
        </w:rPr>
      </w:pPr>
      <w:r w:rsidRPr="00A43D92">
        <w:rPr>
          <w:b/>
          <w:color w:val="000000"/>
          <w:sz w:val="24"/>
          <w:szCs w:val="24"/>
        </w:rPr>
        <w:t xml:space="preserve">4. </w:t>
      </w:r>
      <w:r w:rsidR="006B195B" w:rsidRPr="00A43D92">
        <w:rPr>
          <w:b/>
          <w:color w:val="000000"/>
          <w:sz w:val="24"/>
          <w:szCs w:val="24"/>
        </w:rPr>
        <w:t>У</w:t>
      </w:r>
      <w:r w:rsidR="006B195B" w:rsidRPr="00A43D92">
        <w:rPr>
          <w:rStyle w:val="s0"/>
          <w:b/>
          <w:sz w:val="24"/>
          <w:szCs w:val="24"/>
        </w:rPr>
        <w:t>словия платежа</w:t>
      </w:r>
      <w:r w:rsidR="000A123A" w:rsidRPr="00A43D92">
        <w:rPr>
          <w:rStyle w:val="s0"/>
          <w:b/>
          <w:sz w:val="24"/>
          <w:szCs w:val="24"/>
        </w:rPr>
        <w:t>.</w:t>
      </w:r>
      <w:r w:rsidR="006B195B" w:rsidRPr="00A43D92">
        <w:rPr>
          <w:rStyle w:val="s0"/>
          <w:sz w:val="24"/>
          <w:szCs w:val="24"/>
        </w:rPr>
        <w:t xml:space="preserve"> </w:t>
      </w:r>
    </w:p>
    <w:p w:rsidR="006B195B" w:rsidRPr="00A43D92" w:rsidRDefault="000A123A" w:rsidP="00BD59BC">
      <w:pPr>
        <w:ind w:firstLine="709"/>
        <w:jc w:val="both"/>
        <w:rPr>
          <w:b/>
          <w:color w:val="000000"/>
          <w:sz w:val="24"/>
          <w:szCs w:val="24"/>
        </w:rPr>
      </w:pPr>
      <w:r w:rsidRPr="00A43D92">
        <w:rPr>
          <w:rStyle w:val="s0"/>
          <w:sz w:val="24"/>
          <w:szCs w:val="24"/>
        </w:rPr>
        <w:t>О</w:t>
      </w:r>
      <w:r w:rsidR="006B195B" w:rsidRPr="00A43D92">
        <w:rPr>
          <w:rStyle w:val="s0"/>
          <w:sz w:val="24"/>
          <w:szCs w:val="24"/>
        </w:rPr>
        <w:t>плата по факту поставки товара на основании выставленного поставщиком счета-фактуры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w:t>
      </w:r>
      <w:r w:rsidR="006B195B" w:rsidRPr="00A43D92">
        <w:rPr>
          <w:sz w:val="24"/>
          <w:szCs w:val="24"/>
        </w:rPr>
        <w:t>.</w:t>
      </w:r>
    </w:p>
    <w:p w:rsidR="006B195B" w:rsidRPr="00A43D92" w:rsidRDefault="006B195B" w:rsidP="00A43D92">
      <w:pPr>
        <w:jc w:val="both"/>
        <w:rPr>
          <w:sz w:val="24"/>
          <w:szCs w:val="24"/>
        </w:rPr>
      </w:pPr>
      <w:r w:rsidRPr="00A43D92">
        <w:rPr>
          <w:sz w:val="24"/>
          <w:szCs w:val="24"/>
        </w:rPr>
        <w:t xml:space="preserve"> Сумма договора может корректироваться с учетом фактически поставленного товара.</w:t>
      </w:r>
    </w:p>
    <w:p w:rsidR="006B195B" w:rsidRPr="00A43D92" w:rsidRDefault="006B195B" w:rsidP="00A43D92">
      <w:pPr>
        <w:jc w:val="both"/>
        <w:rPr>
          <w:sz w:val="24"/>
          <w:szCs w:val="24"/>
        </w:rPr>
      </w:pPr>
    </w:p>
    <w:p w:rsidR="006B195B" w:rsidRPr="00A43D92" w:rsidRDefault="00DD196C" w:rsidP="00BD59BC">
      <w:pPr>
        <w:ind w:firstLine="709"/>
        <w:jc w:val="both"/>
        <w:rPr>
          <w:sz w:val="24"/>
          <w:szCs w:val="24"/>
        </w:rPr>
      </w:pPr>
      <w:r w:rsidRPr="00A43D92">
        <w:rPr>
          <w:b/>
          <w:color w:val="000000"/>
          <w:sz w:val="24"/>
          <w:szCs w:val="24"/>
        </w:rPr>
        <w:t>5. В</w:t>
      </w:r>
      <w:r w:rsidR="006B195B" w:rsidRPr="00A43D92">
        <w:rPr>
          <w:b/>
          <w:color w:val="000000"/>
          <w:sz w:val="24"/>
          <w:szCs w:val="24"/>
        </w:rPr>
        <w:t>алют</w:t>
      </w:r>
      <w:r w:rsidRPr="00A43D92">
        <w:rPr>
          <w:b/>
          <w:color w:val="000000"/>
          <w:sz w:val="24"/>
          <w:szCs w:val="24"/>
        </w:rPr>
        <w:t>а</w:t>
      </w:r>
      <w:r w:rsidR="006B195B" w:rsidRPr="00A43D92">
        <w:rPr>
          <w:b/>
          <w:color w:val="000000"/>
          <w:sz w:val="24"/>
          <w:szCs w:val="24"/>
        </w:rPr>
        <w:t xml:space="preserve"> или валюты, в которых выражена цена тендерной заявки</w:t>
      </w:r>
      <w:r w:rsidRPr="00A43D92">
        <w:rPr>
          <w:color w:val="000000"/>
          <w:sz w:val="24"/>
          <w:szCs w:val="24"/>
        </w:rPr>
        <w:t xml:space="preserve"> – тенге.</w:t>
      </w:r>
    </w:p>
    <w:p w:rsidR="0065660F" w:rsidRPr="00A43D92" w:rsidRDefault="0065660F" w:rsidP="00A43D92">
      <w:pPr>
        <w:jc w:val="both"/>
        <w:rPr>
          <w:color w:val="000000"/>
          <w:sz w:val="24"/>
          <w:szCs w:val="24"/>
        </w:rPr>
      </w:pPr>
    </w:p>
    <w:p w:rsidR="006B195B" w:rsidRPr="00A43D92" w:rsidRDefault="00DD196C" w:rsidP="00BD59BC">
      <w:pPr>
        <w:ind w:firstLine="709"/>
        <w:jc w:val="both"/>
        <w:rPr>
          <w:color w:val="000000"/>
          <w:sz w:val="24"/>
          <w:szCs w:val="24"/>
        </w:rPr>
      </w:pPr>
      <w:r w:rsidRPr="00A43D92">
        <w:rPr>
          <w:b/>
          <w:color w:val="000000"/>
          <w:sz w:val="24"/>
          <w:szCs w:val="24"/>
        </w:rPr>
        <w:lastRenderedPageBreak/>
        <w:t>6. Т</w:t>
      </w:r>
      <w:r w:rsidR="006B195B" w:rsidRPr="00A43D92">
        <w:rPr>
          <w:b/>
          <w:color w:val="000000"/>
          <w:sz w:val="24"/>
          <w:szCs w:val="24"/>
        </w:rPr>
        <w:t>ребования к языкам тендерной заявки</w:t>
      </w:r>
      <w:r w:rsidR="0065660F" w:rsidRPr="00A43D92">
        <w:rPr>
          <w:color w:val="000000"/>
          <w:sz w:val="24"/>
          <w:szCs w:val="24"/>
        </w:rPr>
        <w:t>:</w:t>
      </w:r>
      <w:r w:rsidRPr="00A43D92">
        <w:rPr>
          <w:color w:val="000000"/>
          <w:sz w:val="24"/>
          <w:szCs w:val="24"/>
        </w:rPr>
        <w:t xml:space="preserve"> </w:t>
      </w:r>
      <w:r w:rsidR="0065660F" w:rsidRPr="00A43D92">
        <w:rPr>
          <w:sz w:val="24"/>
          <w:szCs w:val="24"/>
        </w:rPr>
        <w:t>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w:t>
      </w:r>
    </w:p>
    <w:p w:rsidR="0065660F" w:rsidRPr="00A43D92" w:rsidRDefault="0065660F" w:rsidP="00A43D92">
      <w:pPr>
        <w:jc w:val="both"/>
        <w:rPr>
          <w:color w:val="000000"/>
          <w:sz w:val="24"/>
          <w:szCs w:val="24"/>
        </w:rPr>
      </w:pPr>
    </w:p>
    <w:p w:rsidR="0065660F" w:rsidRDefault="0065660F" w:rsidP="00BD59BC">
      <w:pPr>
        <w:ind w:firstLine="709"/>
        <w:jc w:val="both"/>
        <w:rPr>
          <w:b/>
          <w:sz w:val="24"/>
          <w:szCs w:val="24"/>
        </w:rPr>
      </w:pPr>
      <w:r w:rsidRPr="00BD59BC">
        <w:rPr>
          <w:b/>
          <w:color w:val="000000"/>
          <w:sz w:val="24"/>
          <w:szCs w:val="24"/>
        </w:rPr>
        <w:t>7.</w:t>
      </w:r>
      <w:r w:rsidR="00923BFC" w:rsidRPr="00A43D92">
        <w:rPr>
          <w:color w:val="000000"/>
          <w:sz w:val="24"/>
          <w:szCs w:val="24"/>
        </w:rPr>
        <w:t xml:space="preserve"> </w:t>
      </w:r>
      <w:r w:rsidRPr="00A43D92">
        <w:rPr>
          <w:b/>
          <w:sz w:val="24"/>
          <w:szCs w:val="24"/>
        </w:rPr>
        <w:t>Место, дата и время представления и вскрытия тендерных заявок</w:t>
      </w:r>
    </w:p>
    <w:p w:rsidR="00DF7245" w:rsidRPr="00A43D92" w:rsidRDefault="00DF7245" w:rsidP="00A43D92">
      <w:pPr>
        <w:jc w:val="both"/>
        <w:rPr>
          <w:b/>
          <w:sz w:val="24"/>
          <w:szCs w:val="24"/>
        </w:rPr>
      </w:pPr>
    </w:p>
    <w:p w:rsidR="0065660F" w:rsidRPr="00CF0CA3" w:rsidRDefault="0065660F" w:rsidP="00861F74">
      <w:pPr>
        <w:ind w:firstLine="709"/>
        <w:jc w:val="both"/>
        <w:rPr>
          <w:sz w:val="24"/>
          <w:szCs w:val="24"/>
        </w:rPr>
      </w:pPr>
      <w:r w:rsidRPr="00A43D92">
        <w:rPr>
          <w:sz w:val="24"/>
          <w:szCs w:val="24"/>
        </w:rPr>
        <w:t xml:space="preserve">7.1.  </w:t>
      </w:r>
      <w:r w:rsidRPr="00A43D92">
        <w:rPr>
          <w:b/>
          <w:sz w:val="24"/>
          <w:szCs w:val="24"/>
        </w:rPr>
        <w:t>Тендерн</w:t>
      </w:r>
      <w:r w:rsidRPr="00201FD2">
        <w:rPr>
          <w:b/>
          <w:sz w:val="24"/>
          <w:szCs w:val="24"/>
        </w:rPr>
        <w:t>ые заявки представляются организатору тендера нарочно или по почте по адресу: 130000,</w:t>
      </w:r>
      <w:r w:rsidR="00DB6397" w:rsidRPr="00201FD2">
        <w:rPr>
          <w:b/>
          <w:sz w:val="24"/>
          <w:szCs w:val="24"/>
        </w:rPr>
        <w:t xml:space="preserve"> Республика Казахстан</w:t>
      </w:r>
      <w:r w:rsidRPr="00201FD2">
        <w:rPr>
          <w:b/>
          <w:sz w:val="24"/>
          <w:szCs w:val="24"/>
        </w:rPr>
        <w:t xml:space="preserve"> Мангистауская область г</w:t>
      </w:r>
      <w:r w:rsidR="00DB6397" w:rsidRPr="00201FD2">
        <w:rPr>
          <w:b/>
          <w:sz w:val="24"/>
          <w:szCs w:val="24"/>
        </w:rPr>
        <w:t xml:space="preserve">ород </w:t>
      </w:r>
      <w:r w:rsidRPr="00201FD2">
        <w:rPr>
          <w:b/>
          <w:sz w:val="24"/>
          <w:szCs w:val="24"/>
        </w:rPr>
        <w:t>Актау</w:t>
      </w:r>
      <w:r w:rsidR="00DB6397" w:rsidRPr="00201FD2">
        <w:rPr>
          <w:b/>
          <w:sz w:val="24"/>
          <w:szCs w:val="24"/>
        </w:rPr>
        <w:t xml:space="preserve"> </w:t>
      </w:r>
      <w:r w:rsidR="000A123A" w:rsidRPr="00201FD2">
        <w:rPr>
          <w:b/>
          <w:sz w:val="24"/>
          <w:szCs w:val="24"/>
        </w:rPr>
        <w:t>ГКП на ПХВ «</w:t>
      </w:r>
      <w:r w:rsidR="00C747C0" w:rsidRPr="00492D76">
        <w:rPr>
          <w:b/>
          <w:sz w:val="24"/>
          <w:szCs w:val="24"/>
        </w:rPr>
        <w:t>Мангистауский областной центр по профилактике и борьбе с синдромом приобретенного иммунодефицита</w:t>
      </w:r>
      <w:r w:rsidR="000A123A" w:rsidRPr="00201FD2">
        <w:rPr>
          <w:b/>
          <w:sz w:val="24"/>
          <w:szCs w:val="24"/>
        </w:rPr>
        <w:t>»</w:t>
      </w:r>
      <w:r w:rsidR="001A78E9" w:rsidRPr="00201FD2">
        <w:rPr>
          <w:b/>
          <w:sz w:val="24"/>
          <w:szCs w:val="24"/>
        </w:rPr>
        <w:t xml:space="preserve">, </w:t>
      </w:r>
      <w:r w:rsidR="00492D76" w:rsidRPr="00492D76">
        <w:rPr>
          <w:b/>
          <w:sz w:val="24"/>
          <w:szCs w:val="24"/>
          <w:lang w:val="kk-KZ"/>
        </w:rPr>
        <w:t>3 мкрн, здание 170, 2 этаж, кабинет 211</w:t>
      </w:r>
      <w:r w:rsidRPr="00201FD2">
        <w:rPr>
          <w:b/>
          <w:sz w:val="24"/>
          <w:szCs w:val="24"/>
        </w:rPr>
        <w:t xml:space="preserve"> </w:t>
      </w:r>
      <w:r w:rsidR="00B93D8A" w:rsidRPr="00201FD2">
        <w:rPr>
          <w:b/>
          <w:sz w:val="24"/>
          <w:szCs w:val="24"/>
        </w:rPr>
        <w:t>(про</w:t>
      </w:r>
      <w:r w:rsidR="00A24C1C" w:rsidRPr="00201FD2">
        <w:rPr>
          <w:b/>
          <w:sz w:val="24"/>
          <w:szCs w:val="24"/>
        </w:rPr>
        <w:t xml:space="preserve">контролировать </w:t>
      </w:r>
      <w:r w:rsidR="00B93D8A" w:rsidRPr="00201FD2">
        <w:rPr>
          <w:b/>
          <w:sz w:val="24"/>
          <w:szCs w:val="24"/>
        </w:rPr>
        <w:t>обязательно получение</w:t>
      </w:r>
      <w:r w:rsidR="00942B25" w:rsidRPr="00201FD2">
        <w:rPr>
          <w:b/>
          <w:sz w:val="24"/>
          <w:szCs w:val="24"/>
        </w:rPr>
        <w:t xml:space="preserve"> и регистрацию в журнале</w:t>
      </w:r>
      <w:r w:rsidR="00A24C1C" w:rsidRPr="00201FD2">
        <w:rPr>
          <w:b/>
          <w:sz w:val="24"/>
          <w:szCs w:val="24"/>
        </w:rPr>
        <w:t xml:space="preserve"> по телефону 8 7292 </w:t>
      </w:r>
      <w:r w:rsidR="00492D76" w:rsidRPr="00492D76">
        <w:rPr>
          <w:b/>
          <w:sz w:val="24"/>
          <w:szCs w:val="24"/>
        </w:rPr>
        <w:t>524-405</w:t>
      </w:r>
      <w:r w:rsidR="00B93D8A" w:rsidRPr="00201FD2">
        <w:rPr>
          <w:b/>
          <w:sz w:val="24"/>
          <w:szCs w:val="24"/>
        </w:rPr>
        <w:t xml:space="preserve">) </w:t>
      </w:r>
      <w:r w:rsidRPr="00201FD2">
        <w:rPr>
          <w:b/>
          <w:sz w:val="24"/>
          <w:szCs w:val="24"/>
        </w:rPr>
        <w:t xml:space="preserve">в срок до </w:t>
      </w:r>
      <w:r w:rsidR="00492D76">
        <w:rPr>
          <w:b/>
          <w:sz w:val="24"/>
          <w:szCs w:val="24"/>
        </w:rPr>
        <w:t>15</w:t>
      </w:r>
      <w:r w:rsidR="00DB6397" w:rsidRPr="00201FD2">
        <w:rPr>
          <w:b/>
          <w:sz w:val="24"/>
          <w:szCs w:val="24"/>
        </w:rPr>
        <w:t>:0</w:t>
      </w:r>
      <w:r w:rsidRPr="00201FD2">
        <w:rPr>
          <w:b/>
          <w:sz w:val="24"/>
          <w:szCs w:val="24"/>
        </w:rPr>
        <w:t xml:space="preserve">0 часов </w:t>
      </w:r>
      <w:r w:rsidR="00545BCE">
        <w:rPr>
          <w:b/>
          <w:sz w:val="24"/>
          <w:szCs w:val="24"/>
          <w:lang w:val="kk-KZ"/>
        </w:rPr>
        <w:t>17</w:t>
      </w:r>
      <w:r w:rsidR="00DA692C">
        <w:rPr>
          <w:b/>
          <w:sz w:val="24"/>
          <w:szCs w:val="24"/>
          <w:lang w:val="kk-KZ"/>
        </w:rPr>
        <w:t xml:space="preserve"> </w:t>
      </w:r>
      <w:r w:rsidR="00545BCE">
        <w:rPr>
          <w:b/>
          <w:sz w:val="24"/>
          <w:szCs w:val="24"/>
          <w:lang w:val="kk-KZ"/>
        </w:rPr>
        <w:t>апреля</w:t>
      </w:r>
      <w:r w:rsidR="00DA692C">
        <w:rPr>
          <w:b/>
          <w:sz w:val="24"/>
          <w:szCs w:val="24"/>
          <w:lang w:val="kk-KZ"/>
        </w:rPr>
        <w:t xml:space="preserve"> </w:t>
      </w:r>
      <w:r w:rsidR="007347ED" w:rsidRPr="00201FD2">
        <w:rPr>
          <w:b/>
          <w:sz w:val="24"/>
          <w:szCs w:val="24"/>
        </w:rPr>
        <w:t>202</w:t>
      </w:r>
      <w:r w:rsidR="00053135">
        <w:rPr>
          <w:b/>
          <w:sz w:val="24"/>
          <w:szCs w:val="24"/>
        </w:rPr>
        <w:t>4</w:t>
      </w:r>
      <w:r w:rsidR="00E56ADF" w:rsidRPr="00201FD2">
        <w:rPr>
          <w:b/>
          <w:sz w:val="24"/>
          <w:szCs w:val="24"/>
        </w:rPr>
        <w:t xml:space="preserve"> </w:t>
      </w:r>
      <w:r w:rsidRPr="00201FD2">
        <w:rPr>
          <w:b/>
          <w:sz w:val="24"/>
          <w:szCs w:val="24"/>
        </w:rPr>
        <w:t>г</w:t>
      </w:r>
      <w:r w:rsidR="00E56ADF" w:rsidRPr="00201FD2">
        <w:rPr>
          <w:b/>
          <w:sz w:val="24"/>
          <w:szCs w:val="24"/>
        </w:rPr>
        <w:t>ода</w:t>
      </w:r>
      <w:r w:rsidRPr="00201FD2">
        <w:rPr>
          <w:b/>
          <w:sz w:val="24"/>
          <w:szCs w:val="24"/>
        </w:rPr>
        <w:t xml:space="preserve"> включительно.</w:t>
      </w:r>
      <w:r w:rsidRPr="00CF0CA3">
        <w:rPr>
          <w:sz w:val="24"/>
          <w:szCs w:val="24"/>
        </w:rPr>
        <w:t xml:space="preserve"> </w:t>
      </w:r>
    </w:p>
    <w:p w:rsidR="0065660F" w:rsidRPr="00230721" w:rsidRDefault="0065660F" w:rsidP="00861F74">
      <w:pPr>
        <w:ind w:firstLine="709"/>
        <w:jc w:val="both"/>
        <w:rPr>
          <w:i/>
          <w:sz w:val="24"/>
          <w:szCs w:val="24"/>
        </w:rPr>
      </w:pPr>
      <w:r w:rsidRPr="00CF0CA3">
        <w:rPr>
          <w:sz w:val="24"/>
          <w:szCs w:val="24"/>
        </w:rPr>
        <w:t>7.2. В процедуре вскрытия конвертов с тендерными</w:t>
      </w:r>
      <w:r w:rsidRPr="00230721">
        <w:rPr>
          <w:sz w:val="24"/>
          <w:szCs w:val="24"/>
        </w:rPr>
        <w:t xml:space="preserve"> заявками могут присутствовать потенциальные поставщики либо их уполномоченные представители.</w:t>
      </w:r>
      <w:r w:rsidR="00230721" w:rsidRPr="00230721">
        <w:rPr>
          <w:color w:val="000000"/>
          <w:spacing w:val="2"/>
          <w:sz w:val="24"/>
          <w:szCs w:val="24"/>
          <w:shd w:val="clear" w:color="auto" w:fill="FFFFFF"/>
        </w:rPr>
        <w:t xml:space="preserve">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rsidR="0065660F" w:rsidRPr="00201FD2" w:rsidRDefault="0065660F" w:rsidP="00861F74">
      <w:pPr>
        <w:ind w:firstLine="709"/>
        <w:jc w:val="both"/>
        <w:rPr>
          <w:b/>
          <w:sz w:val="24"/>
          <w:szCs w:val="24"/>
        </w:rPr>
      </w:pPr>
      <w:r w:rsidRPr="00230721">
        <w:rPr>
          <w:sz w:val="24"/>
          <w:szCs w:val="24"/>
        </w:rPr>
        <w:t xml:space="preserve">7.3.  </w:t>
      </w:r>
      <w:r w:rsidRPr="00230721">
        <w:rPr>
          <w:b/>
          <w:sz w:val="24"/>
          <w:szCs w:val="24"/>
        </w:rPr>
        <w:t>Тендерная  комиссия вскрывает</w:t>
      </w:r>
      <w:r w:rsidRPr="00201FD2">
        <w:rPr>
          <w:b/>
          <w:sz w:val="24"/>
          <w:szCs w:val="24"/>
        </w:rPr>
        <w:t xml:space="preserve"> конверты с тендерными  заявками в присутствии всех прибывших потенциальных поставщиков, или их уполномоч</w:t>
      </w:r>
      <w:r w:rsidR="00E56ADF" w:rsidRPr="00201FD2">
        <w:rPr>
          <w:b/>
          <w:sz w:val="24"/>
          <w:szCs w:val="24"/>
        </w:rPr>
        <w:t xml:space="preserve">енных представителей </w:t>
      </w:r>
      <w:r w:rsidR="00545BCE">
        <w:rPr>
          <w:b/>
          <w:sz w:val="24"/>
          <w:szCs w:val="24"/>
          <w:lang w:val="kk-KZ"/>
        </w:rPr>
        <w:t>17</w:t>
      </w:r>
      <w:r w:rsidR="00230721" w:rsidRPr="00201FD2">
        <w:rPr>
          <w:b/>
          <w:sz w:val="24"/>
          <w:szCs w:val="24"/>
        </w:rPr>
        <w:t xml:space="preserve"> </w:t>
      </w:r>
      <w:r w:rsidR="00545BCE">
        <w:rPr>
          <w:b/>
          <w:sz w:val="24"/>
          <w:szCs w:val="24"/>
        </w:rPr>
        <w:t>апреля</w:t>
      </w:r>
      <w:r w:rsidR="00E56ADF" w:rsidRPr="00201FD2">
        <w:rPr>
          <w:b/>
          <w:sz w:val="24"/>
          <w:szCs w:val="24"/>
        </w:rPr>
        <w:t xml:space="preserve"> </w:t>
      </w:r>
      <w:r w:rsidR="007347ED" w:rsidRPr="00201FD2">
        <w:rPr>
          <w:b/>
          <w:sz w:val="24"/>
          <w:szCs w:val="24"/>
        </w:rPr>
        <w:t>202</w:t>
      </w:r>
      <w:r w:rsidR="00053135">
        <w:rPr>
          <w:b/>
          <w:sz w:val="24"/>
          <w:szCs w:val="24"/>
        </w:rPr>
        <w:t>4</w:t>
      </w:r>
      <w:r w:rsidR="00B93D8A" w:rsidRPr="00201FD2">
        <w:rPr>
          <w:b/>
          <w:sz w:val="24"/>
          <w:szCs w:val="24"/>
        </w:rPr>
        <w:t xml:space="preserve"> </w:t>
      </w:r>
      <w:r w:rsidRPr="00201FD2">
        <w:rPr>
          <w:b/>
          <w:sz w:val="24"/>
          <w:szCs w:val="24"/>
        </w:rPr>
        <w:t>года в 1</w:t>
      </w:r>
      <w:r w:rsidR="00492D76">
        <w:rPr>
          <w:b/>
          <w:sz w:val="24"/>
          <w:szCs w:val="24"/>
          <w:lang w:val="kk-KZ"/>
        </w:rPr>
        <w:t>6</w:t>
      </w:r>
      <w:r w:rsidR="00DB6397" w:rsidRPr="00201FD2">
        <w:rPr>
          <w:b/>
          <w:sz w:val="24"/>
          <w:szCs w:val="24"/>
        </w:rPr>
        <w:t>.0</w:t>
      </w:r>
      <w:r w:rsidR="00E56ADF" w:rsidRPr="00201FD2">
        <w:rPr>
          <w:b/>
          <w:sz w:val="24"/>
          <w:szCs w:val="24"/>
        </w:rPr>
        <w:t>0</w:t>
      </w:r>
      <w:r w:rsidRPr="00201FD2">
        <w:rPr>
          <w:b/>
          <w:sz w:val="24"/>
          <w:szCs w:val="24"/>
        </w:rPr>
        <w:t xml:space="preserve"> часов 00 минут, по адресу </w:t>
      </w:r>
      <w:r w:rsidR="00DB6397" w:rsidRPr="00201FD2">
        <w:rPr>
          <w:b/>
          <w:sz w:val="24"/>
          <w:szCs w:val="24"/>
        </w:rPr>
        <w:t>130000, Республика Казахстан Мангистауская область город Актау  ГКП на ПХВ «</w:t>
      </w:r>
      <w:r w:rsidR="00492D76" w:rsidRPr="00492D76">
        <w:rPr>
          <w:b/>
          <w:sz w:val="24"/>
          <w:szCs w:val="24"/>
        </w:rPr>
        <w:t>Мангистауский областной центр по профилактике и борьбе с синдромом приобретенного иммунодефицита</w:t>
      </w:r>
      <w:r w:rsidR="001A78E9" w:rsidRPr="00201FD2">
        <w:rPr>
          <w:b/>
          <w:sz w:val="24"/>
          <w:szCs w:val="24"/>
        </w:rPr>
        <w:t xml:space="preserve">», </w:t>
      </w:r>
      <w:r w:rsidR="00492D76">
        <w:rPr>
          <w:b/>
          <w:sz w:val="24"/>
          <w:szCs w:val="24"/>
        </w:rPr>
        <w:t>3</w:t>
      </w:r>
      <w:r w:rsidR="00ED0BA8" w:rsidRPr="00201FD2">
        <w:rPr>
          <w:b/>
          <w:sz w:val="24"/>
          <w:szCs w:val="24"/>
        </w:rPr>
        <w:t xml:space="preserve"> </w:t>
      </w:r>
      <w:r w:rsidR="001A78E9" w:rsidRPr="00201FD2">
        <w:rPr>
          <w:b/>
          <w:sz w:val="24"/>
          <w:szCs w:val="24"/>
        </w:rPr>
        <w:t>микрорайон здание №</w:t>
      </w:r>
      <w:r w:rsidR="00492D76">
        <w:rPr>
          <w:b/>
          <w:sz w:val="24"/>
          <w:szCs w:val="24"/>
        </w:rPr>
        <w:t>170</w:t>
      </w:r>
      <w:r w:rsidR="001A78E9" w:rsidRPr="00201FD2">
        <w:rPr>
          <w:b/>
          <w:sz w:val="24"/>
          <w:szCs w:val="24"/>
        </w:rPr>
        <w:t xml:space="preserve">, </w:t>
      </w:r>
      <w:r w:rsidR="00492D76">
        <w:rPr>
          <w:b/>
          <w:sz w:val="24"/>
          <w:szCs w:val="24"/>
          <w:lang w:val="kk-KZ"/>
        </w:rPr>
        <w:t>2</w:t>
      </w:r>
      <w:r w:rsidR="00DB6397" w:rsidRPr="00201FD2">
        <w:rPr>
          <w:b/>
          <w:sz w:val="24"/>
          <w:szCs w:val="24"/>
        </w:rPr>
        <w:t xml:space="preserve"> этаж, </w:t>
      </w:r>
      <w:r w:rsidR="00DA692C">
        <w:rPr>
          <w:b/>
          <w:sz w:val="24"/>
          <w:szCs w:val="24"/>
        </w:rPr>
        <w:t>кабинет №2</w:t>
      </w:r>
      <w:r w:rsidR="00492D76">
        <w:rPr>
          <w:b/>
          <w:sz w:val="24"/>
          <w:szCs w:val="24"/>
          <w:lang w:val="kk-KZ"/>
        </w:rPr>
        <w:t>11</w:t>
      </w:r>
      <w:r w:rsidRPr="00201FD2">
        <w:rPr>
          <w:b/>
          <w:sz w:val="24"/>
          <w:szCs w:val="24"/>
        </w:rPr>
        <w:t>.</w:t>
      </w:r>
      <w:bookmarkStart w:id="3" w:name="_GoBack"/>
      <w:bookmarkEnd w:id="3"/>
    </w:p>
    <w:p w:rsidR="0065660F" w:rsidRPr="004E0B58" w:rsidRDefault="0065660F" w:rsidP="00861F74">
      <w:pPr>
        <w:ind w:firstLine="709"/>
        <w:jc w:val="both"/>
        <w:rPr>
          <w:sz w:val="24"/>
        </w:rPr>
      </w:pPr>
      <w:r w:rsidRPr="004E0B58">
        <w:rPr>
          <w:sz w:val="24"/>
        </w:rPr>
        <w:t xml:space="preserve">7.4. </w:t>
      </w:r>
      <w:r w:rsidR="00CF67D5" w:rsidRPr="004E0B58">
        <w:rPr>
          <w:sz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Pr="004E0B58">
        <w:rPr>
          <w:sz w:val="24"/>
        </w:rPr>
        <w:t>.</w:t>
      </w:r>
    </w:p>
    <w:p w:rsidR="0065660F" w:rsidRPr="00A43D92" w:rsidRDefault="0065660F" w:rsidP="00A43D92">
      <w:pPr>
        <w:jc w:val="both"/>
        <w:rPr>
          <w:color w:val="000000"/>
          <w:sz w:val="24"/>
          <w:szCs w:val="24"/>
        </w:rPr>
      </w:pPr>
    </w:p>
    <w:p w:rsidR="0065660F" w:rsidRPr="00A43D92" w:rsidRDefault="0065660F" w:rsidP="00861F74">
      <w:pPr>
        <w:ind w:firstLine="709"/>
        <w:jc w:val="both"/>
        <w:rPr>
          <w:b/>
          <w:sz w:val="24"/>
          <w:szCs w:val="24"/>
        </w:rPr>
      </w:pPr>
      <w:r w:rsidRPr="00A43D92">
        <w:rPr>
          <w:b/>
          <w:sz w:val="24"/>
          <w:szCs w:val="24"/>
        </w:rPr>
        <w:t>8. Внесение изменений, дополнений и разъяснения Тендерной документации</w:t>
      </w:r>
    </w:p>
    <w:p w:rsidR="0065660F" w:rsidRPr="002C220E" w:rsidRDefault="0065660F" w:rsidP="002C220E">
      <w:pPr>
        <w:jc w:val="both"/>
        <w:rPr>
          <w:sz w:val="24"/>
        </w:rPr>
      </w:pPr>
    </w:p>
    <w:p w:rsidR="0065660F" w:rsidRPr="004E0B58" w:rsidRDefault="0065660F" w:rsidP="00861F74">
      <w:pPr>
        <w:ind w:firstLine="709"/>
        <w:jc w:val="both"/>
        <w:rPr>
          <w:sz w:val="24"/>
        </w:rPr>
      </w:pPr>
      <w:r w:rsidRPr="005E4162">
        <w:rPr>
          <w:sz w:val="24"/>
          <w:szCs w:val="24"/>
        </w:rPr>
        <w:t>8.1.</w:t>
      </w:r>
      <w:r w:rsidR="00230721" w:rsidRPr="004E0B58">
        <w:rPr>
          <w:sz w:val="24"/>
        </w:rPr>
        <w:t xml:space="preserve"> </w:t>
      </w:r>
      <w:r w:rsidR="00D72896" w:rsidRPr="004E0B58">
        <w:rPr>
          <w:sz w:val="24"/>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2C220E" w:rsidRPr="004E0B58">
        <w:rPr>
          <w:sz w:val="24"/>
        </w:rPr>
        <w:t>.</w:t>
      </w:r>
    </w:p>
    <w:p w:rsidR="00D72896" w:rsidRPr="004E0B58" w:rsidRDefault="0065660F" w:rsidP="00861F74">
      <w:pPr>
        <w:ind w:firstLine="709"/>
        <w:jc w:val="both"/>
        <w:rPr>
          <w:sz w:val="24"/>
        </w:rPr>
      </w:pPr>
      <w:r w:rsidRPr="004E0B58">
        <w:rPr>
          <w:sz w:val="24"/>
        </w:rPr>
        <w:t>8.2.</w:t>
      </w:r>
      <w:r w:rsidR="00230721" w:rsidRPr="004E0B58">
        <w:rPr>
          <w:sz w:val="24"/>
        </w:rPr>
        <w:t xml:space="preserve"> </w:t>
      </w:r>
      <w:r w:rsidR="00D72896" w:rsidRPr="004E0B58">
        <w:rPr>
          <w:sz w:val="24"/>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rsidR="00230721" w:rsidRPr="004E0B58" w:rsidRDefault="00D72896" w:rsidP="004E0B58">
      <w:pPr>
        <w:jc w:val="both"/>
        <w:rPr>
          <w:sz w:val="24"/>
          <w:szCs w:val="24"/>
        </w:rPr>
      </w:pPr>
      <w:r w:rsidRPr="004E0B58">
        <w:rPr>
          <w:sz w:val="24"/>
          <w:szCs w:val="24"/>
        </w:rPr>
        <w:t>      При этом окончательный срок приема тендерных заявок продлевается на срок не менее 5 (пяти) календарных дней</w:t>
      </w:r>
      <w:r w:rsidR="002C220E" w:rsidRPr="004E0B58">
        <w:rPr>
          <w:sz w:val="24"/>
          <w:szCs w:val="24"/>
        </w:rPr>
        <w:t>.</w:t>
      </w:r>
    </w:p>
    <w:p w:rsidR="0065660F" w:rsidRPr="00A43D92" w:rsidRDefault="0065660F" w:rsidP="00861F74">
      <w:pPr>
        <w:ind w:firstLine="709"/>
        <w:jc w:val="both"/>
        <w:rPr>
          <w:sz w:val="24"/>
          <w:szCs w:val="24"/>
        </w:rPr>
      </w:pPr>
      <w:r w:rsidRPr="00A43D92">
        <w:rPr>
          <w:sz w:val="24"/>
          <w:szCs w:val="24"/>
        </w:rPr>
        <w:t>8.3.</w:t>
      </w:r>
      <w:r w:rsidR="004E0B58">
        <w:rPr>
          <w:sz w:val="24"/>
          <w:szCs w:val="24"/>
        </w:rPr>
        <w:t xml:space="preserve"> </w:t>
      </w:r>
      <w:r w:rsidR="002C220E">
        <w:rPr>
          <w:sz w:val="24"/>
          <w:szCs w:val="24"/>
        </w:rPr>
        <w:t>Заказчик или о</w:t>
      </w:r>
      <w:r w:rsidRPr="00A43D92">
        <w:rPr>
          <w:sz w:val="24"/>
          <w:szCs w:val="24"/>
        </w:rPr>
        <w:t>рганизатор закупа при необходимости проводит встречу с потенциальными поставщиками для разъяснения условий тендера которая состоится  __.__.20</w:t>
      </w:r>
      <w:r w:rsidR="003C1EA3" w:rsidRPr="00A43D92">
        <w:rPr>
          <w:sz w:val="24"/>
          <w:szCs w:val="24"/>
        </w:rPr>
        <w:t>__</w:t>
      </w:r>
      <w:r w:rsidRPr="00A43D92">
        <w:rPr>
          <w:sz w:val="24"/>
          <w:szCs w:val="24"/>
        </w:rPr>
        <w:t xml:space="preserve"> года</w:t>
      </w:r>
      <w:r w:rsidR="003C1EA3" w:rsidRPr="00A43D92">
        <w:rPr>
          <w:sz w:val="24"/>
          <w:szCs w:val="24"/>
        </w:rPr>
        <w:t xml:space="preserve"> в ___ часов</w:t>
      </w:r>
      <w:r w:rsidRPr="00A43D92">
        <w:rPr>
          <w:sz w:val="24"/>
          <w:szCs w:val="24"/>
        </w:rPr>
        <w:t xml:space="preserve"> по адресу </w:t>
      </w:r>
      <w:r w:rsidR="00D1418A" w:rsidRPr="00201FD2">
        <w:rPr>
          <w:sz w:val="24"/>
          <w:szCs w:val="24"/>
        </w:rPr>
        <w:t>130000, Республика Казахстан Мангистауская область город Актау  ГКП на ПХВ «</w:t>
      </w:r>
      <w:r w:rsidR="00492D76" w:rsidRPr="00492D76">
        <w:rPr>
          <w:sz w:val="24"/>
          <w:szCs w:val="24"/>
        </w:rPr>
        <w:t>Мангистауский областной центр по профилактике и борьбе с синдромом приобретенного иммунодефицита</w:t>
      </w:r>
      <w:r w:rsidR="00294940" w:rsidRPr="00201FD2">
        <w:rPr>
          <w:sz w:val="24"/>
          <w:szCs w:val="24"/>
        </w:rPr>
        <w:t xml:space="preserve">», </w:t>
      </w:r>
      <w:r w:rsidR="00492D76">
        <w:rPr>
          <w:sz w:val="24"/>
          <w:szCs w:val="24"/>
        </w:rPr>
        <w:t>3</w:t>
      </w:r>
      <w:r w:rsidR="00D1418A" w:rsidRPr="00201FD2">
        <w:rPr>
          <w:sz w:val="24"/>
          <w:szCs w:val="24"/>
        </w:rPr>
        <w:t xml:space="preserve"> микрорайон</w:t>
      </w:r>
      <w:r w:rsidR="000E5C34" w:rsidRPr="00201FD2">
        <w:rPr>
          <w:sz w:val="24"/>
          <w:szCs w:val="24"/>
        </w:rPr>
        <w:t>,</w:t>
      </w:r>
      <w:r w:rsidR="00D1418A" w:rsidRPr="00201FD2">
        <w:rPr>
          <w:sz w:val="24"/>
          <w:szCs w:val="24"/>
        </w:rPr>
        <w:t xml:space="preserve"> зд</w:t>
      </w:r>
      <w:r w:rsidR="00492D76">
        <w:rPr>
          <w:sz w:val="24"/>
          <w:szCs w:val="24"/>
        </w:rPr>
        <w:t>ание №170, 2</w:t>
      </w:r>
      <w:r w:rsidR="00D1418A" w:rsidRPr="00201FD2">
        <w:rPr>
          <w:sz w:val="24"/>
          <w:szCs w:val="24"/>
        </w:rPr>
        <w:t xml:space="preserve"> этаж, отдел  государственных закупок</w:t>
      </w:r>
      <w:r w:rsidR="00ED1D90" w:rsidRPr="00A43D92">
        <w:rPr>
          <w:sz w:val="24"/>
          <w:szCs w:val="24"/>
        </w:rPr>
        <w:t>,</w:t>
      </w:r>
      <w:r w:rsidRPr="00A43D92">
        <w:rPr>
          <w:sz w:val="24"/>
          <w:szCs w:val="24"/>
        </w:rPr>
        <w:t xml:space="preserve">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3C1EA3" w:rsidRPr="00A43D92" w:rsidRDefault="003C1EA3" w:rsidP="00A43D92">
      <w:pPr>
        <w:jc w:val="both"/>
        <w:rPr>
          <w:sz w:val="24"/>
          <w:szCs w:val="24"/>
        </w:rPr>
      </w:pPr>
    </w:p>
    <w:p w:rsidR="003C1EA3" w:rsidRPr="00A43D92" w:rsidRDefault="003C1EA3" w:rsidP="00861F74">
      <w:pPr>
        <w:ind w:firstLine="709"/>
        <w:jc w:val="both"/>
        <w:rPr>
          <w:b/>
          <w:sz w:val="24"/>
          <w:szCs w:val="24"/>
        </w:rPr>
      </w:pPr>
      <w:r w:rsidRPr="00A43D92">
        <w:rPr>
          <w:b/>
          <w:sz w:val="24"/>
          <w:szCs w:val="24"/>
        </w:rPr>
        <w:lastRenderedPageBreak/>
        <w:t>9. Оценка и сопоставление тендерных заявок</w:t>
      </w:r>
    </w:p>
    <w:p w:rsidR="003C1EA3" w:rsidRPr="00A43D92" w:rsidRDefault="003C1EA3" w:rsidP="00861F74">
      <w:pPr>
        <w:ind w:firstLine="709"/>
        <w:jc w:val="both"/>
        <w:rPr>
          <w:sz w:val="24"/>
          <w:szCs w:val="24"/>
        </w:rPr>
      </w:pPr>
      <w:r w:rsidRPr="00A43D92">
        <w:rPr>
          <w:sz w:val="24"/>
          <w:szCs w:val="24"/>
        </w:rPr>
        <w:t xml:space="preserve">9.1.Тендерная комиссия осуществляет оценку и сопоставление тендерных заявок. </w:t>
      </w:r>
    </w:p>
    <w:p w:rsidR="003C1EA3" w:rsidRPr="005E4162" w:rsidRDefault="005E4162" w:rsidP="00861F74">
      <w:pPr>
        <w:ind w:firstLine="709"/>
        <w:jc w:val="both"/>
        <w:rPr>
          <w:sz w:val="24"/>
          <w:szCs w:val="24"/>
        </w:rPr>
      </w:pPr>
      <w:r w:rsidRPr="005E4162">
        <w:rPr>
          <w:color w:val="000000"/>
          <w:spacing w:val="2"/>
          <w:sz w:val="24"/>
          <w:szCs w:val="24"/>
          <w:shd w:val="clear" w:color="auto" w:fill="FFFFFF"/>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r w:rsidR="00BB2C0D" w:rsidRPr="005E4162">
        <w:rPr>
          <w:sz w:val="24"/>
          <w:szCs w:val="24"/>
        </w:rPr>
        <w:t xml:space="preserve">.  </w:t>
      </w:r>
    </w:p>
    <w:p w:rsidR="003C1EA3" w:rsidRPr="00DF7245" w:rsidRDefault="003C1EA3" w:rsidP="00861F74">
      <w:pPr>
        <w:ind w:firstLine="709"/>
        <w:jc w:val="both"/>
        <w:rPr>
          <w:b/>
          <w:sz w:val="24"/>
          <w:szCs w:val="24"/>
        </w:rPr>
      </w:pPr>
      <w:r w:rsidRPr="00DF7245">
        <w:rPr>
          <w:b/>
          <w:sz w:val="24"/>
          <w:szCs w:val="24"/>
        </w:rPr>
        <w:t>9.2. Тендерная комиссия отклоняет тендерную заявку в целом или по лоту, в случаях:</w:t>
      </w:r>
    </w:p>
    <w:p w:rsidR="00D72896" w:rsidRPr="004E0B58" w:rsidRDefault="00D72896" w:rsidP="00861F74">
      <w:pPr>
        <w:ind w:firstLine="709"/>
        <w:jc w:val="both"/>
        <w:rPr>
          <w:sz w:val="24"/>
        </w:rPr>
      </w:pPr>
      <w:r w:rsidRPr="004E0B58">
        <w:rPr>
          <w:sz w:val="24"/>
        </w:rPr>
        <w:t>1) непредставления гарантийного обеспечения тендерной заявки в соответствии с условиями Правил;</w:t>
      </w:r>
    </w:p>
    <w:p w:rsidR="00D72896" w:rsidRPr="004E0B58" w:rsidRDefault="00D72896" w:rsidP="00861F74">
      <w:pPr>
        <w:ind w:firstLine="709"/>
        <w:jc w:val="both"/>
        <w:rPr>
          <w:sz w:val="24"/>
        </w:rPr>
      </w:pPr>
      <w:r w:rsidRPr="004E0B58">
        <w:rPr>
          <w:sz w:val="24"/>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D72896" w:rsidRPr="004E0B58" w:rsidRDefault="00D72896" w:rsidP="00861F74">
      <w:pPr>
        <w:ind w:firstLine="709"/>
        <w:jc w:val="both"/>
        <w:rPr>
          <w:sz w:val="24"/>
        </w:rPr>
      </w:pPr>
      <w:r w:rsidRPr="004E0B58">
        <w:rPr>
          <w:sz w:val="24"/>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D72896" w:rsidRPr="004E0B58" w:rsidRDefault="00D72896" w:rsidP="00861F74">
      <w:pPr>
        <w:ind w:firstLine="709"/>
        <w:jc w:val="both"/>
        <w:rPr>
          <w:sz w:val="24"/>
        </w:rPr>
      </w:pPr>
      <w:r w:rsidRPr="004E0B58">
        <w:rPr>
          <w:sz w:val="24"/>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6" w:anchor="z1" w:history="1">
        <w:r w:rsidRPr="004E0B58">
          <w:rPr>
            <w:rStyle w:val="a8"/>
            <w:sz w:val="24"/>
          </w:rPr>
          <w:t>Законом</w:t>
        </w:r>
      </w:hyperlink>
      <w:r w:rsidRPr="004E0B58">
        <w:rPr>
          <w:sz w:val="24"/>
        </w:rPr>
        <w:t>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7" w:anchor="z1" w:history="1">
        <w:r w:rsidRPr="004E0B58">
          <w:rPr>
            <w:rStyle w:val="a8"/>
            <w:sz w:val="24"/>
          </w:rPr>
          <w:t>Законом</w:t>
        </w:r>
      </w:hyperlink>
      <w:r w:rsidRPr="004E0B58">
        <w:rPr>
          <w:sz w:val="24"/>
        </w:rPr>
        <w:t> "О разрешениях и уведомлениях", при отсутствии сведений в информационных системах государственных органов;</w:t>
      </w:r>
    </w:p>
    <w:p w:rsidR="00D72896" w:rsidRPr="004E0B58" w:rsidRDefault="00D72896" w:rsidP="00861F74">
      <w:pPr>
        <w:ind w:firstLine="709"/>
        <w:jc w:val="both"/>
        <w:rPr>
          <w:sz w:val="24"/>
        </w:rPr>
      </w:pPr>
      <w:r w:rsidRPr="004E0B58">
        <w:rPr>
          <w:sz w:val="24"/>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D72896" w:rsidRPr="004E0B58" w:rsidRDefault="00D72896" w:rsidP="00861F74">
      <w:pPr>
        <w:ind w:firstLine="709"/>
        <w:jc w:val="both"/>
        <w:rPr>
          <w:sz w:val="24"/>
        </w:rPr>
      </w:pPr>
      <w:r w:rsidRPr="004E0B58">
        <w:rPr>
          <w:sz w:val="24"/>
        </w:rPr>
        <w:t>6) непредставления технической спецификации в соответствии с условиями, предусмотренными Правилами;</w:t>
      </w:r>
    </w:p>
    <w:p w:rsidR="00D72896" w:rsidRPr="004E0B58" w:rsidRDefault="00D72896" w:rsidP="00861F74">
      <w:pPr>
        <w:ind w:firstLine="709"/>
        <w:jc w:val="both"/>
        <w:rPr>
          <w:sz w:val="24"/>
        </w:rPr>
      </w:pPr>
      <w:r w:rsidRPr="004E0B58">
        <w:rPr>
          <w:sz w:val="24"/>
        </w:rPr>
        <w:t>7) представления потенциальным поставщиком технической спецификации, не соответствующей условиям тендерной документации и Правил;</w:t>
      </w:r>
    </w:p>
    <w:p w:rsidR="00D72896" w:rsidRPr="004E0B58" w:rsidRDefault="00D72896" w:rsidP="00861F74">
      <w:pPr>
        <w:ind w:firstLine="709"/>
        <w:jc w:val="both"/>
        <w:rPr>
          <w:sz w:val="24"/>
        </w:rPr>
      </w:pPr>
      <w:r w:rsidRPr="004E0B58">
        <w:rPr>
          <w:sz w:val="24"/>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Правил;</w:t>
      </w:r>
    </w:p>
    <w:p w:rsidR="00D72896" w:rsidRPr="004E0B58" w:rsidRDefault="00D72896" w:rsidP="00861F74">
      <w:pPr>
        <w:ind w:firstLine="709"/>
        <w:jc w:val="both"/>
        <w:rPr>
          <w:sz w:val="24"/>
        </w:rPr>
      </w:pPr>
      <w:r w:rsidRPr="004E0B58">
        <w:rPr>
          <w:sz w:val="24"/>
        </w:rPr>
        <w:t>9) причастности к процедуре банкротства либо ликвидации;</w:t>
      </w:r>
    </w:p>
    <w:p w:rsidR="00D72896" w:rsidRPr="004E0B58" w:rsidRDefault="00D72896" w:rsidP="00861F74">
      <w:pPr>
        <w:ind w:firstLine="709"/>
        <w:jc w:val="both"/>
        <w:rPr>
          <w:sz w:val="24"/>
        </w:rPr>
      </w:pPr>
      <w:r w:rsidRPr="004E0B58">
        <w:rPr>
          <w:sz w:val="24"/>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D72896" w:rsidRPr="004E0B58" w:rsidRDefault="00D72896" w:rsidP="00861F74">
      <w:pPr>
        <w:ind w:firstLine="709"/>
        <w:jc w:val="both"/>
        <w:rPr>
          <w:sz w:val="24"/>
        </w:rPr>
      </w:pPr>
      <w:r w:rsidRPr="004E0B58">
        <w:rPr>
          <w:sz w:val="24"/>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D72896" w:rsidRPr="004E0B58" w:rsidRDefault="00D72896" w:rsidP="00861F74">
      <w:pPr>
        <w:ind w:firstLine="709"/>
        <w:jc w:val="both"/>
        <w:rPr>
          <w:sz w:val="24"/>
        </w:rPr>
      </w:pPr>
      <w:r w:rsidRPr="004E0B58">
        <w:rPr>
          <w:sz w:val="24"/>
        </w:rPr>
        <w:t>12) несоответствия условиям пункта 10 Правил;</w:t>
      </w:r>
    </w:p>
    <w:p w:rsidR="00D72896" w:rsidRPr="004E0B58" w:rsidRDefault="00D72896" w:rsidP="00861F74">
      <w:pPr>
        <w:ind w:firstLine="709"/>
        <w:jc w:val="both"/>
        <w:rPr>
          <w:sz w:val="24"/>
        </w:rPr>
      </w:pPr>
      <w:r w:rsidRPr="004E0B58">
        <w:rPr>
          <w:sz w:val="24"/>
        </w:rPr>
        <w:t>13) установленных пунктами 15, 21 Правил;</w:t>
      </w:r>
    </w:p>
    <w:p w:rsidR="00D72896" w:rsidRPr="004E0B58" w:rsidRDefault="00D72896" w:rsidP="00861F74">
      <w:pPr>
        <w:ind w:firstLine="709"/>
        <w:jc w:val="both"/>
        <w:rPr>
          <w:sz w:val="24"/>
        </w:rPr>
      </w:pPr>
      <w:r w:rsidRPr="004E0B58">
        <w:rPr>
          <w:sz w:val="24"/>
        </w:rPr>
        <w:t>14) если тендерная заявка имеет более короткий срок действия, чем указано в условиях тендерной документации;</w:t>
      </w:r>
    </w:p>
    <w:p w:rsidR="00D72896" w:rsidRPr="004E0B58" w:rsidRDefault="00D72896" w:rsidP="00861F74">
      <w:pPr>
        <w:ind w:firstLine="709"/>
        <w:jc w:val="both"/>
        <w:rPr>
          <w:sz w:val="24"/>
        </w:rPr>
      </w:pPr>
      <w:r w:rsidRPr="004E0B58">
        <w:rPr>
          <w:sz w:val="24"/>
        </w:rPr>
        <w:t>15) непредставления ценового предложения либо представления ценового предложения не по форме, согласно </w:t>
      </w:r>
      <w:hyperlink r:id="rId18" w:anchor="z1433" w:history="1">
        <w:r w:rsidRPr="004E0B58">
          <w:rPr>
            <w:rStyle w:val="a8"/>
            <w:sz w:val="24"/>
          </w:rPr>
          <w:t>приложению 2</w:t>
        </w:r>
      </w:hyperlink>
      <w:r w:rsidRPr="004E0B58">
        <w:rPr>
          <w:sz w:val="24"/>
        </w:rPr>
        <w:t> к Правилам;</w:t>
      </w:r>
    </w:p>
    <w:p w:rsidR="00D72896" w:rsidRPr="004E0B58" w:rsidRDefault="00D72896" w:rsidP="00861F74">
      <w:pPr>
        <w:ind w:firstLine="709"/>
        <w:jc w:val="both"/>
        <w:rPr>
          <w:sz w:val="24"/>
        </w:rPr>
      </w:pPr>
      <w:r w:rsidRPr="004E0B58">
        <w:rPr>
          <w:sz w:val="24"/>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D72896" w:rsidRPr="004E0B58" w:rsidRDefault="00D72896" w:rsidP="00861F74">
      <w:pPr>
        <w:ind w:firstLine="709"/>
        <w:jc w:val="both"/>
        <w:rPr>
          <w:sz w:val="24"/>
        </w:rPr>
      </w:pPr>
      <w:r w:rsidRPr="004E0B58">
        <w:rPr>
          <w:sz w:val="24"/>
        </w:rPr>
        <w:lastRenderedPageBreak/>
        <w:t>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D72896" w:rsidRPr="004E0B58" w:rsidRDefault="00D72896" w:rsidP="00861F74">
      <w:pPr>
        <w:ind w:firstLine="709"/>
        <w:jc w:val="both"/>
        <w:rPr>
          <w:sz w:val="24"/>
        </w:rPr>
      </w:pPr>
      <w:r w:rsidRPr="004E0B58">
        <w:rPr>
          <w:sz w:val="24"/>
        </w:rPr>
        <w:t>18) несоответствия потенциального поставщика и (или) соисполнителя условиям, предусмотренным пунктами 8 и 9 Правил;</w:t>
      </w:r>
    </w:p>
    <w:p w:rsidR="00D72896" w:rsidRPr="004E0B58" w:rsidRDefault="00D72896" w:rsidP="00861F74">
      <w:pPr>
        <w:ind w:firstLine="709"/>
        <w:jc w:val="both"/>
        <w:rPr>
          <w:sz w:val="24"/>
        </w:rPr>
      </w:pPr>
      <w:r w:rsidRPr="004E0B58">
        <w:rPr>
          <w:sz w:val="24"/>
        </w:rPr>
        <w:t>19) установления факта аффилированности в нарушение условий Правил.</w:t>
      </w:r>
    </w:p>
    <w:p w:rsidR="003C1EA3" w:rsidRPr="004E0B58" w:rsidRDefault="00DF7245" w:rsidP="00861F74">
      <w:pPr>
        <w:ind w:firstLine="709"/>
        <w:jc w:val="both"/>
        <w:rPr>
          <w:sz w:val="24"/>
        </w:rPr>
      </w:pPr>
      <w:r w:rsidRPr="004E0B58">
        <w:rPr>
          <w:sz w:val="24"/>
        </w:rPr>
        <w:t>9.3.</w:t>
      </w:r>
      <w:r w:rsidR="003C1EA3" w:rsidRPr="004E0B58">
        <w:rPr>
          <w:sz w:val="24"/>
        </w:rPr>
        <w:t xml:space="preserve"> </w:t>
      </w:r>
      <w:r w:rsidR="00D72896" w:rsidRPr="004E0B58">
        <w:rPr>
          <w:sz w:val="24"/>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Правил</w:t>
      </w:r>
      <w:r w:rsidR="003C1EA3" w:rsidRPr="004E0B58">
        <w:rPr>
          <w:sz w:val="24"/>
        </w:rPr>
        <w:t>.</w:t>
      </w:r>
    </w:p>
    <w:p w:rsidR="00BB2C0D" w:rsidRPr="004E0B58" w:rsidRDefault="00DF7245" w:rsidP="00861F74">
      <w:pPr>
        <w:ind w:firstLine="709"/>
        <w:jc w:val="both"/>
        <w:rPr>
          <w:sz w:val="24"/>
        </w:rPr>
      </w:pPr>
      <w:r w:rsidRPr="004E0B58">
        <w:rPr>
          <w:sz w:val="24"/>
        </w:rPr>
        <w:t>9.4</w:t>
      </w:r>
      <w:r w:rsidR="003C1EA3" w:rsidRPr="004E0B58">
        <w:rPr>
          <w:sz w:val="24"/>
        </w:rPr>
        <w:t xml:space="preserve">. </w:t>
      </w:r>
      <w:r w:rsidR="00D72896" w:rsidRPr="004E0B58">
        <w:rPr>
          <w:sz w:val="24"/>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BB2C0D" w:rsidRPr="004E0B58">
        <w:rPr>
          <w:sz w:val="24"/>
        </w:rPr>
        <w:t>.</w:t>
      </w:r>
    </w:p>
    <w:p w:rsidR="008F4FF4" w:rsidRPr="004E0B58" w:rsidRDefault="003C1EA3" w:rsidP="00861F74">
      <w:pPr>
        <w:ind w:firstLine="709"/>
        <w:jc w:val="both"/>
        <w:rPr>
          <w:sz w:val="24"/>
        </w:rPr>
      </w:pPr>
      <w:r w:rsidRPr="004E0B58">
        <w:rPr>
          <w:sz w:val="24"/>
        </w:rPr>
        <w:t xml:space="preserve">9.5. </w:t>
      </w:r>
      <w:r w:rsidR="008F4FF4" w:rsidRPr="004E0B58">
        <w:rPr>
          <w:sz w:val="24"/>
        </w:rPr>
        <w:t>Закуп способом тендера или его какой-либо лот признаются несостоявшимися по одному из следующих оснований:</w:t>
      </w:r>
    </w:p>
    <w:p w:rsidR="008F4FF4" w:rsidRPr="004E0B58" w:rsidRDefault="008F4FF4" w:rsidP="00861F74">
      <w:pPr>
        <w:ind w:firstLine="709"/>
        <w:jc w:val="both"/>
        <w:rPr>
          <w:sz w:val="24"/>
        </w:rPr>
      </w:pPr>
      <w:r w:rsidRPr="004E0B58">
        <w:rPr>
          <w:sz w:val="24"/>
        </w:rPr>
        <w:t>1) отсутствие тендерных заявок;</w:t>
      </w:r>
    </w:p>
    <w:p w:rsidR="007E5E1F" w:rsidRPr="004E0B58" w:rsidRDefault="008F4FF4" w:rsidP="00861F74">
      <w:pPr>
        <w:ind w:firstLine="709"/>
        <w:jc w:val="both"/>
        <w:rPr>
          <w:sz w:val="24"/>
        </w:rPr>
      </w:pPr>
      <w:r w:rsidRPr="004E0B58">
        <w:rPr>
          <w:sz w:val="24"/>
        </w:rPr>
        <w:t>2) отклонение всех тендерных заявок потенциальных поставщиков</w:t>
      </w:r>
      <w:r w:rsidR="007E5E1F" w:rsidRPr="004E0B58">
        <w:rPr>
          <w:sz w:val="24"/>
        </w:rPr>
        <w:t>.</w:t>
      </w:r>
    </w:p>
    <w:p w:rsidR="008F4FF4" w:rsidRPr="004E0B58" w:rsidRDefault="003C1EA3" w:rsidP="00861F74">
      <w:pPr>
        <w:ind w:firstLine="709"/>
        <w:jc w:val="both"/>
        <w:rPr>
          <w:sz w:val="24"/>
        </w:rPr>
      </w:pPr>
      <w:r w:rsidRPr="004E0B58">
        <w:rPr>
          <w:sz w:val="24"/>
        </w:rPr>
        <w:t xml:space="preserve">9.6. </w:t>
      </w:r>
      <w:r w:rsidR="008F4FF4" w:rsidRPr="004E0B58">
        <w:rPr>
          <w:sz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7E5E1F" w:rsidRPr="004E0B58" w:rsidRDefault="008F4FF4" w:rsidP="00861F74">
      <w:pPr>
        <w:ind w:firstLine="709"/>
        <w:jc w:val="both"/>
        <w:rPr>
          <w:sz w:val="24"/>
        </w:rPr>
      </w:pPr>
      <w:r w:rsidRPr="004E0B58">
        <w:rPr>
          <w:sz w:val="24"/>
        </w:rPr>
        <w:t>9.7.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Правил</w:t>
      </w:r>
      <w:r w:rsidR="007E5E1F" w:rsidRPr="004E0B58">
        <w:rPr>
          <w:sz w:val="24"/>
        </w:rPr>
        <w:t>.</w:t>
      </w:r>
    </w:p>
    <w:p w:rsidR="004E0B58" w:rsidRDefault="004E0B58" w:rsidP="00191373">
      <w:pPr>
        <w:pStyle w:val="ac"/>
        <w:rPr>
          <w:b/>
          <w:sz w:val="24"/>
          <w:szCs w:val="24"/>
        </w:rPr>
      </w:pPr>
    </w:p>
    <w:p w:rsidR="00191373" w:rsidRDefault="003C1EA3" w:rsidP="00861F74">
      <w:pPr>
        <w:pStyle w:val="ac"/>
        <w:ind w:firstLine="709"/>
        <w:rPr>
          <w:b/>
          <w:sz w:val="24"/>
        </w:rPr>
      </w:pPr>
      <w:r w:rsidRPr="007B2544">
        <w:rPr>
          <w:b/>
          <w:sz w:val="24"/>
          <w:szCs w:val="24"/>
        </w:rPr>
        <w:t xml:space="preserve">10. </w:t>
      </w:r>
      <w:r w:rsidR="00191373" w:rsidRPr="00191373">
        <w:rPr>
          <w:b/>
          <w:sz w:val="24"/>
        </w:rPr>
        <w:t>Поддержка отечественных товаропроизводителей и (или) производителей государств-членов Евразийского экономического союза</w:t>
      </w:r>
    </w:p>
    <w:p w:rsidR="009B18B9" w:rsidRPr="004E0B58" w:rsidRDefault="009B18B9" w:rsidP="00861F74">
      <w:pPr>
        <w:ind w:firstLine="709"/>
        <w:jc w:val="both"/>
        <w:rPr>
          <w:sz w:val="24"/>
        </w:rPr>
      </w:pPr>
      <w:r w:rsidRPr="004E0B58">
        <w:rPr>
          <w:sz w:val="24"/>
        </w:rPr>
        <w:t>10.1.</w:t>
      </w:r>
      <w:r w:rsidR="00897C31" w:rsidRPr="004E0B58">
        <w:rPr>
          <w:sz w:val="24"/>
        </w:rPr>
        <w:t xml:space="preserve"> </w:t>
      </w:r>
      <w:r w:rsidR="008F4FF4" w:rsidRPr="004E0B58">
        <w:rPr>
          <w:sz w:val="24"/>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r w:rsidR="00897C31" w:rsidRPr="004E0B58">
        <w:rPr>
          <w:sz w:val="24"/>
        </w:rPr>
        <w:t>.</w:t>
      </w:r>
    </w:p>
    <w:p w:rsidR="009B18B9" w:rsidRPr="004E0B58" w:rsidRDefault="009B18B9" w:rsidP="00861F74">
      <w:pPr>
        <w:ind w:firstLine="709"/>
        <w:jc w:val="both"/>
        <w:rPr>
          <w:sz w:val="24"/>
        </w:rPr>
      </w:pPr>
      <w:r w:rsidRPr="004E0B58">
        <w:rPr>
          <w:sz w:val="24"/>
        </w:rPr>
        <w:t xml:space="preserve">10.2. </w:t>
      </w:r>
      <w:r w:rsidR="008F4FF4" w:rsidRPr="004E0B58">
        <w:rPr>
          <w:sz w:val="24"/>
        </w:rPr>
        <w:t>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r w:rsidR="00191373" w:rsidRPr="004E0B58">
        <w:rPr>
          <w:sz w:val="24"/>
        </w:rPr>
        <w:t>.</w:t>
      </w:r>
    </w:p>
    <w:p w:rsidR="008F4FF4" w:rsidRPr="004E0B58" w:rsidRDefault="009B18B9" w:rsidP="00861F74">
      <w:pPr>
        <w:ind w:firstLine="709"/>
        <w:jc w:val="both"/>
        <w:rPr>
          <w:sz w:val="24"/>
        </w:rPr>
      </w:pPr>
      <w:r w:rsidRPr="004E0B58">
        <w:rPr>
          <w:sz w:val="24"/>
        </w:rPr>
        <w:t xml:space="preserve">10.3. </w:t>
      </w:r>
      <w:r w:rsidR="008F4FF4" w:rsidRPr="004E0B58">
        <w:rPr>
          <w:sz w:val="24"/>
        </w:rPr>
        <w:t>Статус отечественного товаропроизводителя потенциального поставщика при проведении закупа подтверждается следующими документами:</w:t>
      </w:r>
    </w:p>
    <w:p w:rsidR="008F4FF4" w:rsidRPr="004E0B58" w:rsidRDefault="008F4FF4" w:rsidP="00861F74">
      <w:pPr>
        <w:ind w:firstLine="709"/>
        <w:jc w:val="both"/>
        <w:rPr>
          <w:sz w:val="24"/>
        </w:rPr>
      </w:pPr>
      <w:r w:rsidRPr="004E0B58">
        <w:rPr>
          <w:sz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8F4FF4" w:rsidRPr="004E0B58" w:rsidRDefault="008F4FF4" w:rsidP="00861F74">
      <w:pPr>
        <w:ind w:firstLine="709"/>
        <w:jc w:val="both"/>
        <w:rPr>
          <w:sz w:val="24"/>
        </w:rPr>
      </w:pPr>
      <w:r w:rsidRPr="004E0B58">
        <w:rPr>
          <w:sz w:val="24"/>
        </w:rPr>
        <w:t>2) регистрационным удостоверением на лекарственное средство или медицинское изделие, выданным в соответствии с </w:t>
      </w:r>
      <w:hyperlink r:id="rId19" w:anchor="z4" w:history="1">
        <w:r w:rsidRPr="004E0B58">
          <w:rPr>
            <w:rStyle w:val="a8"/>
            <w:sz w:val="24"/>
          </w:rPr>
          <w:t>приказом</w:t>
        </w:r>
      </w:hyperlink>
      <w:r w:rsidRPr="004E0B58">
        <w:rPr>
          <w:sz w:val="24"/>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91373" w:rsidRPr="004E0B58" w:rsidRDefault="008F4FF4" w:rsidP="00861F74">
      <w:pPr>
        <w:ind w:firstLine="709"/>
        <w:jc w:val="both"/>
        <w:rPr>
          <w:sz w:val="24"/>
        </w:rPr>
      </w:pPr>
      <w:r w:rsidRPr="004E0B58">
        <w:rPr>
          <w:sz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r w:rsidR="00191373" w:rsidRPr="004E0B58">
        <w:rPr>
          <w:sz w:val="24"/>
        </w:rPr>
        <w:t>.</w:t>
      </w:r>
    </w:p>
    <w:p w:rsidR="008F4FF4" w:rsidRPr="004E0B58" w:rsidRDefault="00191373" w:rsidP="00861F74">
      <w:pPr>
        <w:ind w:firstLine="709"/>
        <w:jc w:val="both"/>
        <w:rPr>
          <w:sz w:val="24"/>
        </w:rPr>
      </w:pPr>
      <w:r w:rsidRPr="004E0B58">
        <w:rPr>
          <w:sz w:val="24"/>
        </w:rPr>
        <w:lastRenderedPageBreak/>
        <w:t>10.</w:t>
      </w:r>
      <w:r w:rsidR="005E4162" w:rsidRPr="004E0B58">
        <w:rPr>
          <w:sz w:val="24"/>
        </w:rPr>
        <w:t>4</w:t>
      </w:r>
      <w:r w:rsidRPr="004E0B58">
        <w:rPr>
          <w:sz w:val="24"/>
        </w:rPr>
        <w:t xml:space="preserve">. </w:t>
      </w:r>
      <w:r w:rsidR="008F4FF4" w:rsidRPr="004E0B58">
        <w:rPr>
          <w:sz w:val="24"/>
        </w:rPr>
        <w:t>Статус потенциального поставщика-производителя государств-членов ЕАЭС подтверждается следующими документами:</w:t>
      </w:r>
    </w:p>
    <w:p w:rsidR="008F4FF4" w:rsidRPr="004E0B58" w:rsidRDefault="008F4FF4" w:rsidP="00861F74">
      <w:pPr>
        <w:ind w:firstLine="709"/>
        <w:jc w:val="both"/>
        <w:rPr>
          <w:sz w:val="24"/>
        </w:rPr>
      </w:pPr>
      <w:r w:rsidRPr="004E0B58">
        <w:rPr>
          <w:sz w:val="24"/>
        </w:rPr>
        <w:t>1) лицензией на фармацевтическую деятельность по производству лекарственных средств и (или) медицинских изделий;</w:t>
      </w:r>
    </w:p>
    <w:p w:rsidR="00BE32B3" w:rsidRPr="004E0B58" w:rsidRDefault="008F4FF4" w:rsidP="00861F74">
      <w:pPr>
        <w:ind w:firstLine="709"/>
        <w:jc w:val="both"/>
        <w:rPr>
          <w:sz w:val="24"/>
        </w:rPr>
      </w:pPr>
      <w:r w:rsidRPr="004E0B58">
        <w:rPr>
          <w:sz w:val="24"/>
        </w:rPr>
        <w:t>2) регистрационным удостоверением, соответствующих </w:t>
      </w:r>
      <w:hyperlink r:id="rId20" w:anchor="z4" w:history="1">
        <w:r w:rsidRPr="004E0B58">
          <w:rPr>
            <w:rStyle w:val="a8"/>
            <w:sz w:val="24"/>
          </w:rPr>
          <w:t>решению</w:t>
        </w:r>
      </w:hyperlink>
      <w:r w:rsidRPr="004E0B58">
        <w:rPr>
          <w:sz w:val="24"/>
        </w:rPr>
        <w:t> Совета ЕАЭС от 3 ноября 2016 года № 78 "О Правилах регистрации и экспертизы лекарственных средств для медицинского применения" и </w:t>
      </w:r>
      <w:hyperlink r:id="rId21" w:anchor="z1" w:history="1">
        <w:r w:rsidRPr="004E0B58">
          <w:rPr>
            <w:rStyle w:val="a8"/>
            <w:sz w:val="24"/>
          </w:rPr>
          <w:t>решению</w:t>
        </w:r>
      </w:hyperlink>
      <w:r w:rsidRPr="004E0B58">
        <w:rPr>
          <w:sz w:val="24"/>
        </w:rPr>
        <w:t> Совета ЕАЭС от 12 февраля 2016 года № 46 "О Правилах регистрации и экспертизы безопасности, качества и эффективности медицинских изделий"</w:t>
      </w:r>
      <w:r w:rsidR="00191373" w:rsidRPr="004E0B58">
        <w:rPr>
          <w:sz w:val="24"/>
        </w:rPr>
        <w:t xml:space="preserve">. </w:t>
      </w:r>
    </w:p>
    <w:p w:rsidR="00DF7245" w:rsidRPr="0083505F" w:rsidRDefault="00DF7245" w:rsidP="00A43D92">
      <w:pPr>
        <w:jc w:val="both"/>
        <w:rPr>
          <w:b/>
          <w:sz w:val="24"/>
          <w:szCs w:val="24"/>
        </w:rPr>
      </w:pPr>
    </w:p>
    <w:p w:rsidR="003C1EA3" w:rsidRPr="007B2544" w:rsidRDefault="003C1EA3" w:rsidP="00861F74">
      <w:pPr>
        <w:ind w:firstLine="709"/>
        <w:jc w:val="both"/>
        <w:rPr>
          <w:b/>
          <w:sz w:val="24"/>
          <w:szCs w:val="24"/>
        </w:rPr>
      </w:pPr>
      <w:r w:rsidRPr="007B2544">
        <w:rPr>
          <w:b/>
          <w:sz w:val="24"/>
          <w:szCs w:val="24"/>
        </w:rPr>
        <w:t>11.</w:t>
      </w:r>
      <w:r w:rsidRPr="007B2544">
        <w:rPr>
          <w:rStyle w:val="a8"/>
          <w:bCs/>
          <w:color w:val="auto"/>
          <w:sz w:val="24"/>
          <w:szCs w:val="24"/>
          <w:u w:val="none"/>
        </w:rPr>
        <w:t xml:space="preserve"> </w:t>
      </w:r>
      <w:r w:rsidRPr="007B2544">
        <w:rPr>
          <w:b/>
          <w:sz w:val="24"/>
          <w:szCs w:val="24"/>
        </w:rPr>
        <w:t>Поддержка предпринимательской инициативы</w:t>
      </w:r>
    </w:p>
    <w:p w:rsidR="008F4FF4" w:rsidRPr="004E0B58" w:rsidRDefault="002B3CE5" w:rsidP="00861F74">
      <w:pPr>
        <w:ind w:firstLine="709"/>
        <w:jc w:val="both"/>
        <w:rPr>
          <w:sz w:val="24"/>
        </w:rPr>
      </w:pPr>
      <w:r w:rsidRPr="004E0B58">
        <w:rPr>
          <w:sz w:val="24"/>
        </w:rPr>
        <w:t>11.1.</w:t>
      </w:r>
      <w:r w:rsidR="00BE32B3" w:rsidRPr="004E0B58">
        <w:rPr>
          <w:sz w:val="24"/>
        </w:rPr>
        <w:t xml:space="preserve"> </w:t>
      </w:r>
      <w:r w:rsidR="008F4FF4" w:rsidRPr="004E0B58">
        <w:rPr>
          <w:sz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8F4FF4" w:rsidRPr="004E0B58" w:rsidRDefault="008F4FF4" w:rsidP="00861F74">
      <w:pPr>
        <w:ind w:firstLine="709"/>
        <w:jc w:val="both"/>
        <w:rPr>
          <w:sz w:val="24"/>
        </w:rPr>
      </w:pPr>
      <w:r w:rsidRPr="004E0B58">
        <w:rPr>
          <w:sz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8F4FF4" w:rsidRPr="004E0B58" w:rsidRDefault="008F4FF4" w:rsidP="00861F74">
      <w:pPr>
        <w:ind w:firstLine="709"/>
        <w:jc w:val="both"/>
        <w:rPr>
          <w:sz w:val="24"/>
        </w:rPr>
      </w:pPr>
      <w:r w:rsidRPr="004E0B58">
        <w:rPr>
          <w:sz w:val="24"/>
        </w:rPr>
        <w:t>2) надлежащей дистрибьюторской практики (GDP) при закупе лекарственных средств и фармацевтических услуг;</w:t>
      </w:r>
    </w:p>
    <w:p w:rsidR="005E4162" w:rsidRPr="004E0B58" w:rsidRDefault="008F4FF4" w:rsidP="00861F74">
      <w:pPr>
        <w:ind w:firstLine="709"/>
        <w:jc w:val="both"/>
        <w:rPr>
          <w:sz w:val="24"/>
        </w:rPr>
      </w:pPr>
      <w:r w:rsidRPr="004E0B58">
        <w:rPr>
          <w:sz w:val="24"/>
        </w:rPr>
        <w:t>3) надлежащей аптечной практики (GPP) при закупе фармацевтических услуг</w:t>
      </w:r>
      <w:r w:rsidR="005E4162" w:rsidRPr="004E0B58">
        <w:rPr>
          <w:sz w:val="24"/>
        </w:rPr>
        <w:t>.</w:t>
      </w:r>
    </w:p>
    <w:p w:rsidR="008F4FF4" w:rsidRPr="004E0B58" w:rsidRDefault="00191373" w:rsidP="00861F74">
      <w:pPr>
        <w:ind w:firstLine="709"/>
        <w:jc w:val="both"/>
        <w:rPr>
          <w:sz w:val="24"/>
        </w:rPr>
      </w:pPr>
      <w:r w:rsidRPr="004E0B58">
        <w:rPr>
          <w:sz w:val="24"/>
        </w:rPr>
        <w:t xml:space="preserve">11.2. </w:t>
      </w:r>
      <w:r w:rsidR="008F4FF4" w:rsidRPr="004E0B58">
        <w:rPr>
          <w:sz w:val="24"/>
        </w:rPr>
        <w:t>Для получения преимущества на заключение договора закупа или договора поставки к заявке:</w:t>
      </w:r>
    </w:p>
    <w:p w:rsidR="008F4FF4" w:rsidRPr="004E0B58" w:rsidRDefault="008F4FF4" w:rsidP="00861F74">
      <w:pPr>
        <w:ind w:firstLine="709"/>
        <w:jc w:val="both"/>
        <w:rPr>
          <w:sz w:val="24"/>
        </w:rPr>
      </w:pPr>
      <w:r w:rsidRPr="004E0B58">
        <w:rPr>
          <w:sz w:val="24"/>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8F4FF4" w:rsidRPr="004E0B58" w:rsidRDefault="008F4FF4" w:rsidP="00861F74">
      <w:pPr>
        <w:ind w:firstLine="709"/>
        <w:jc w:val="both"/>
        <w:rPr>
          <w:sz w:val="24"/>
        </w:rPr>
      </w:pPr>
      <w:r w:rsidRPr="004E0B58">
        <w:rPr>
          <w:sz w:val="24"/>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5E4162" w:rsidRPr="004E0B58" w:rsidRDefault="008F4FF4" w:rsidP="00861F74">
      <w:pPr>
        <w:ind w:firstLine="709"/>
        <w:jc w:val="both"/>
        <w:rPr>
          <w:sz w:val="24"/>
        </w:rPr>
      </w:pPr>
      <w:r w:rsidRPr="004E0B58">
        <w:rPr>
          <w:sz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r w:rsidR="005E4162" w:rsidRPr="004E0B58">
        <w:rPr>
          <w:sz w:val="24"/>
        </w:rPr>
        <w:t>.</w:t>
      </w:r>
    </w:p>
    <w:p w:rsidR="00191373" w:rsidRPr="004E0B58" w:rsidRDefault="00191373" w:rsidP="00861F74">
      <w:pPr>
        <w:ind w:firstLine="709"/>
        <w:jc w:val="both"/>
        <w:rPr>
          <w:sz w:val="24"/>
        </w:rPr>
      </w:pPr>
      <w:r w:rsidRPr="004E0B58">
        <w:rPr>
          <w:sz w:val="24"/>
        </w:rPr>
        <w:t xml:space="preserve">11.3. </w:t>
      </w:r>
      <w:r w:rsidR="008F4FF4" w:rsidRPr="004E0B58">
        <w:rPr>
          <w:sz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4E0B58">
        <w:rPr>
          <w:sz w:val="24"/>
        </w:rPr>
        <w:t>.</w:t>
      </w:r>
    </w:p>
    <w:p w:rsidR="008F4FF4" w:rsidRPr="004E0B58" w:rsidRDefault="00191373" w:rsidP="00861F74">
      <w:pPr>
        <w:ind w:firstLine="709"/>
        <w:jc w:val="both"/>
        <w:rPr>
          <w:sz w:val="24"/>
        </w:rPr>
      </w:pPr>
      <w:r w:rsidRPr="004E0B58">
        <w:rPr>
          <w:sz w:val="24"/>
        </w:rPr>
        <w:t xml:space="preserve">11.4. </w:t>
      </w:r>
      <w:r w:rsidR="008F4FF4" w:rsidRPr="004E0B58">
        <w:rPr>
          <w:sz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91373" w:rsidRPr="004E0B58" w:rsidRDefault="008F4FF4" w:rsidP="00861F74">
      <w:pPr>
        <w:ind w:firstLine="709"/>
        <w:jc w:val="both"/>
        <w:rPr>
          <w:sz w:val="24"/>
        </w:rPr>
      </w:pPr>
      <w:r w:rsidRPr="004E0B58">
        <w:rPr>
          <w:sz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r w:rsidR="00191373" w:rsidRPr="004E0B58">
        <w:rPr>
          <w:sz w:val="24"/>
        </w:rPr>
        <w:t>.</w:t>
      </w:r>
    </w:p>
    <w:p w:rsidR="00191373" w:rsidRPr="004E0B58" w:rsidRDefault="00191373" w:rsidP="004E0B58">
      <w:pPr>
        <w:jc w:val="both"/>
        <w:rPr>
          <w:sz w:val="24"/>
        </w:rPr>
      </w:pPr>
    </w:p>
    <w:p w:rsidR="003C1EA3" w:rsidRPr="004E0B58" w:rsidRDefault="00C235DE" w:rsidP="00861F74">
      <w:pPr>
        <w:ind w:firstLine="709"/>
        <w:jc w:val="both"/>
        <w:rPr>
          <w:b/>
          <w:sz w:val="24"/>
        </w:rPr>
      </w:pPr>
      <w:r w:rsidRPr="004E0B58">
        <w:rPr>
          <w:b/>
          <w:sz w:val="24"/>
        </w:rPr>
        <w:t xml:space="preserve">12. </w:t>
      </w:r>
      <w:r w:rsidR="003C1EA3" w:rsidRPr="004E0B58">
        <w:rPr>
          <w:b/>
          <w:sz w:val="24"/>
        </w:rPr>
        <w:t>Гарантийное обеспечение исполнения договора</w:t>
      </w:r>
    </w:p>
    <w:p w:rsidR="005E4162" w:rsidRPr="004E0B58" w:rsidRDefault="003C1EA3" w:rsidP="00861F74">
      <w:pPr>
        <w:ind w:firstLine="709"/>
        <w:jc w:val="both"/>
        <w:rPr>
          <w:sz w:val="24"/>
        </w:rPr>
      </w:pPr>
      <w:r w:rsidRPr="004E0B58">
        <w:rPr>
          <w:sz w:val="24"/>
        </w:rPr>
        <w:t>1</w:t>
      </w:r>
      <w:r w:rsidR="00C235DE" w:rsidRPr="004E0B58">
        <w:rPr>
          <w:sz w:val="24"/>
        </w:rPr>
        <w:t>2</w:t>
      </w:r>
      <w:r w:rsidRPr="004E0B58">
        <w:rPr>
          <w:sz w:val="24"/>
        </w:rPr>
        <w:t xml:space="preserve">.1. </w:t>
      </w:r>
      <w:r w:rsidR="008F4FF4" w:rsidRPr="004E0B58">
        <w:rPr>
          <w:sz w:val="24"/>
        </w:rPr>
        <w:t xml:space="preserve">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w:t>
      </w:r>
      <w:r w:rsidR="008F4FF4" w:rsidRPr="004E0B58">
        <w:rPr>
          <w:sz w:val="24"/>
        </w:rPr>
        <w:lastRenderedPageBreak/>
        <w:t>Правил и подлежат включению в тендерную документацию, договор закупа или договор на оказание фармацевтических услуг</w:t>
      </w:r>
      <w:r w:rsidR="005E4162" w:rsidRPr="004E0B58">
        <w:rPr>
          <w:sz w:val="24"/>
        </w:rPr>
        <w:t>.</w:t>
      </w:r>
    </w:p>
    <w:p w:rsidR="008F4FF4" w:rsidRPr="004E0B58" w:rsidRDefault="005E4162" w:rsidP="00861F74">
      <w:pPr>
        <w:ind w:firstLine="709"/>
        <w:jc w:val="both"/>
        <w:rPr>
          <w:sz w:val="24"/>
        </w:rPr>
      </w:pPr>
      <w:r w:rsidRPr="004E0B58">
        <w:rPr>
          <w:sz w:val="24"/>
        </w:rPr>
        <w:t xml:space="preserve">12.2. </w:t>
      </w:r>
      <w:r w:rsidR="008F4FF4" w:rsidRPr="004E0B58">
        <w:rPr>
          <w:sz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8F4FF4" w:rsidRPr="004E0B58" w:rsidRDefault="008F4FF4" w:rsidP="00861F74">
      <w:pPr>
        <w:ind w:firstLine="709"/>
        <w:jc w:val="both"/>
        <w:rPr>
          <w:sz w:val="24"/>
        </w:rPr>
      </w:pPr>
      <w:r w:rsidRPr="004E0B58">
        <w:rPr>
          <w:sz w:val="24"/>
        </w:rPr>
        <w:t>1) гарантийного взноса в виде денежных средств, размещаемых в банке, обслуживающем заказчика;</w:t>
      </w:r>
    </w:p>
    <w:p w:rsidR="008F4FF4" w:rsidRPr="004E0B58" w:rsidRDefault="008F4FF4" w:rsidP="00861F74">
      <w:pPr>
        <w:ind w:firstLine="709"/>
        <w:jc w:val="both"/>
        <w:rPr>
          <w:sz w:val="24"/>
        </w:rPr>
      </w:pPr>
      <w:r w:rsidRPr="004E0B58">
        <w:rPr>
          <w:sz w:val="24"/>
        </w:rPr>
        <w:t>2) банковской гарантии, выданной в соответствии с нормативными правовыми актами Национального Банка Республики Казахстан по форме, согласно </w:t>
      </w:r>
      <w:r w:rsidR="009D4F61" w:rsidRPr="00201FD2">
        <w:rPr>
          <w:sz w:val="24"/>
        </w:rPr>
        <w:t>приложению 8</w:t>
      </w:r>
      <w:r w:rsidRPr="00201FD2">
        <w:rPr>
          <w:sz w:val="24"/>
        </w:rPr>
        <w:t xml:space="preserve"> к </w:t>
      </w:r>
      <w:r w:rsidR="009D4F61" w:rsidRPr="00201FD2">
        <w:rPr>
          <w:sz w:val="24"/>
        </w:rPr>
        <w:t>ТД</w:t>
      </w:r>
      <w:r w:rsidRPr="00201FD2">
        <w:rPr>
          <w:sz w:val="24"/>
        </w:rPr>
        <w:t>.</w:t>
      </w:r>
    </w:p>
    <w:p w:rsidR="005E4162" w:rsidRPr="004E0B58" w:rsidRDefault="008F4FF4" w:rsidP="004E0B58">
      <w:pPr>
        <w:jc w:val="both"/>
        <w:rPr>
          <w:sz w:val="24"/>
        </w:rPr>
      </w:pPr>
      <w:r w:rsidRPr="004E0B58">
        <w:rPr>
          <w:sz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5E4162" w:rsidRPr="004E0B58">
        <w:rPr>
          <w:sz w:val="24"/>
        </w:rPr>
        <w:t>.</w:t>
      </w:r>
    </w:p>
    <w:p w:rsidR="005E4162" w:rsidRPr="004E0B58" w:rsidRDefault="005E4162" w:rsidP="00861F74">
      <w:pPr>
        <w:ind w:firstLine="709"/>
        <w:jc w:val="both"/>
        <w:rPr>
          <w:sz w:val="24"/>
        </w:rPr>
      </w:pPr>
      <w:r w:rsidRPr="004E0B58">
        <w:rPr>
          <w:sz w:val="24"/>
        </w:rPr>
        <w:t xml:space="preserve">12.3. </w:t>
      </w:r>
      <w:r w:rsidR="008F4FF4" w:rsidRPr="004E0B58">
        <w:rPr>
          <w:sz w:val="24"/>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r w:rsidRPr="004E0B58">
        <w:rPr>
          <w:sz w:val="24"/>
        </w:rPr>
        <w:t>.</w:t>
      </w:r>
    </w:p>
    <w:p w:rsidR="005E4162" w:rsidRPr="004E0B58" w:rsidRDefault="005E4162" w:rsidP="00861F74">
      <w:pPr>
        <w:ind w:firstLine="709"/>
        <w:jc w:val="both"/>
        <w:rPr>
          <w:sz w:val="24"/>
        </w:rPr>
      </w:pPr>
      <w:r w:rsidRPr="004E0B58">
        <w:rPr>
          <w:sz w:val="24"/>
        </w:rPr>
        <w:t xml:space="preserve">12.4. </w:t>
      </w:r>
      <w:r w:rsidR="008F4FF4" w:rsidRPr="004E0B58">
        <w:rPr>
          <w:sz w:val="24"/>
        </w:rPr>
        <w:t>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r w:rsidRPr="004E0B58">
        <w:rPr>
          <w:sz w:val="24"/>
        </w:rPr>
        <w:t>.</w:t>
      </w:r>
    </w:p>
    <w:p w:rsidR="008F4FF4" w:rsidRPr="004E0B58" w:rsidRDefault="005E4162" w:rsidP="00861F74">
      <w:pPr>
        <w:ind w:firstLine="709"/>
        <w:jc w:val="both"/>
        <w:rPr>
          <w:sz w:val="24"/>
        </w:rPr>
      </w:pPr>
      <w:r w:rsidRPr="004E0B58">
        <w:rPr>
          <w:sz w:val="24"/>
        </w:rPr>
        <w:t xml:space="preserve">12.5. </w:t>
      </w:r>
      <w:r w:rsidR="008F4FF4" w:rsidRPr="004E0B58">
        <w:rPr>
          <w:sz w:val="24"/>
        </w:rPr>
        <w:t>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8F4FF4" w:rsidRPr="004E0B58" w:rsidRDefault="008F4FF4" w:rsidP="00861F74">
      <w:pPr>
        <w:ind w:firstLine="709"/>
        <w:jc w:val="both"/>
        <w:rPr>
          <w:sz w:val="24"/>
        </w:rPr>
      </w:pPr>
      <w:r w:rsidRPr="004E0B58">
        <w:rPr>
          <w:sz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8F4FF4" w:rsidRPr="004E0B58" w:rsidRDefault="008F4FF4" w:rsidP="00861F74">
      <w:pPr>
        <w:ind w:firstLine="709"/>
        <w:jc w:val="both"/>
        <w:rPr>
          <w:sz w:val="24"/>
        </w:rPr>
      </w:pPr>
      <w:r w:rsidRPr="004E0B58">
        <w:rPr>
          <w:sz w:val="24"/>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5E4162" w:rsidRDefault="008F4FF4" w:rsidP="00861F74">
      <w:pPr>
        <w:ind w:firstLine="709"/>
        <w:jc w:val="both"/>
        <w:rPr>
          <w:sz w:val="24"/>
        </w:rPr>
      </w:pPr>
      <w:r w:rsidRPr="004E0B58">
        <w:rPr>
          <w:sz w:val="24"/>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r w:rsidR="005E4162" w:rsidRPr="004E0B58">
        <w:rPr>
          <w:sz w:val="24"/>
        </w:rPr>
        <w:t>.</w:t>
      </w:r>
    </w:p>
    <w:p w:rsidR="004E0B58" w:rsidRPr="004E0B58" w:rsidRDefault="004E0B58" w:rsidP="004E0B58">
      <w:pPr>
        <w:jc w:val="both"/>
        <w:rPr>
          <w:sz w:val="24"/>
        </w:rPr>
      </w:pPr>
    </w:p>
    <w:p w:rsidR="00923BFC" w:rsidRPr="007B2544" w:rsidRDefault="00C235DE" w:rsidP="00861F74">
      <w:pPr>
        <w:ind w:firstLine="709"/>
        <w:jc w:val="both"/>
        <w:rPr>
          <w:b/>
          <w:sz w:val="24"/>
          <w:szCs w:val="24"/>
        </w:rPr>
      </w:pPr>
      <w:r w:rsidRPr="004E0B58">
        <w:rPr>
          <w:b/>
          <w:sz w:val="24"/>
          <w:szCs w:val="24"/>
        </w:rPr>
        <w:t xml:space="preserve">13. </w:t>
      </w:r>
      <w:r w:rsidR="00D032A2" w:rsidRPr="004E0B58">
        <w:rPr>
          <w:b/>
          <w:sz w:val="24"/>
          <w:szCs w:val="24"/>
        </w:rPr>
        <w:t>Требования к лекарственным средствам и медицинским изделиям</w:t>
      </w:r>
      <w:r w:rsidR="00923BFC" w:rsidRPr="004E0B58">
        <w:rPr>
          <w:b/>
          <w:sz w:val="24"/>
          <w:szCs w:val="24"/>
        </w:rPr>
        <w:t>.</w:t>
      </w:r>
    </w:p>
    <w:p w:rsidR="008F4FF4" w:rsidRPr="004E0B58" w:rsidRDefault="00E229F6" w:rsidP="00861F74">
      <w:pPr>
        <w:ind w:firstLine="709"/>
        <w:jc w:val="both"/>
        <w:rPr>
          <w:sz w:val="24"/>
        </w:rPr>
      </w:pPr>
      <w:r w:rsidRPr="004E0B58">
        <w:rPr>
          <w:sz w:val="24"/>
        </w:rPr>
        <w:t>13.1.</w:t>
      </w:r>
      <w:r w:rsidR="005E4162" w:rsidRPr="004E0B58">
        <w:rPr>
          <w:sz w:val="24"/>
        </w:rPr>
        <w:t xml:space="preserve"> </w:t>
      </w:r>
      <w:r w:rsidR="008F4FF4" w:rsidRPr="004E0B58">
        <w:rPr>
          <w:sz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8F4FF4" w:rsidRPr="004E0B58" w:rsidRDefault="008F4FF4" w:rsidP="00861F74">
      <w:pPr>
        <w:ind w:firstLine="709"/>
        <w:jc w:val="both"/>
        <w:rPr>
          <w:sz w:val="24"/>
        </w:rPr>
      </w:pPr>
      <w:r w:rsidRPr="004E0B58">
        <w:rPr>
          <w:sz w:val="24"/>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w:t>
      </w:r>
      <w:hyperlink r:id="rId22" w:anchor="z4" w:history="1">
        <w:r w:rsidRPr="004E0B58">
          <w:rPr>
            <w:rStyle w:val="a8"/>
            <w:sz w:val="24"/>
          </w:rPr>
          <w:t>приказ</w:t>
        </w:r>
      </w:hyperlink>
      <w:r w:rsidRPr="004E0B58">
        <w:rPr>
          <w:sz w:val="24"/>
        </w:rPr>
        <w:t>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8F4FF4" w:rsidRPr="004E0B58" w:rsidRDefault="008F4FF4" w:rsidP="00861F74">
      <w:pPr>
        <w:ind w:firstLine="709"/>
        <w:jc w:val="both"/>
        <w:rPr>
          <w:sz w:val="24"/>
        </w:rPr>
      </w:pPr>
      <w:r w:rsidRPr="004E0B58">
        <w:rPr>
          <w:sz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8F4FF4" w:rsidRPr="004E0B58" w:rsidRDefault="008F4FF4" w:rsidP="00861F74">
      <w:pPr>
        <w:ind w:firstLine="709"/>
        <w:jc w:val="both"/>
        <w:rPr>
          <w:sz w:val="24"/>
        </w:rPr>
      </w:pPr>
      <w:r w:rsidRPr="004E0B58">
        <w:rPr>
          <w:sz w:val="24"/>
        </w:rPr>
        <w:t>2) соответствие характеристики или технической спецификации условиям объявления или приглашения на закуп.</w:t>
      </w:r>
    </w:p>
    <w:p w:rsidR="008F4FF4" w:rsidRPr="004E0B58" w:rsidRDefault="008F4FF4" w:rsidP="00861F74">
      <w:pPr>
        <w:ind w:firstLine="709"/>
        <w:jc w:val="both"/>
        <w:rPr>
          <w:sz w:val="24"/>
        </w:rPr>
      </w:pPr>
      <w:r w:rsidRPr="004E0B58">
        <w:rPr>
          <w:sz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8F4FF4" w:rsidRPr="004E0B58" w:rsidRDefault="008F4FF4" w:rsidP="00861F74">
      <w:pPr>
        <w:ind w:firstLine="709"/>
        <w:jc w:val="both"/>
        <w:rPr>
          <w:sz w:val="24"/>
        </w:rPr>
      </w:pPr>
      <w:r w:rsidRPr="004E0B58">
        <w:rPr>
          <w:sz w:val="24"/>
        </w:rPr>
        <w:t>3) непревышение предельных цен по международному непатентованному названию и торговому наименованию (при наличии), утвержденных </w:t>
      </w:r>
      <w:hyperlink r:id="rId23" w:anchor="z4" w:history="1">
        <w:r w:rsidRPr="004E0B58">
          <w:rPr>
            <w:rStyle w:val="a8"/>
            <w:sz w:val="24"/>
          </w:rPr>
          <w:t>Приказом 96</w:t>
        </w:r>
      </w:hyperlink>
      <w:r w:rsidRPr="004E0B58">
        <w:rPr>
          <w:sz w:val="24"/>
        </w:rPr>
        <w:t> и </w:t>
      </w:r>
      <w:hyperlink r:id="rId24" w:anchor="z4" w:history="1">
        <w:r w:rsidRPr="004E0B58">
          <w:rPr>
            <w:rStyle w:val="a8"/>
            <w:sz w:val="24"/>
          </w:rPr>
          <w:t>Приказом 77</w:t>
        </w:r>
      </w:hyperlink>
      <w:r w:rsidRPr="004E0B58">
        <w:rPr>
          <w:sz w:val="24"/>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8F4FF4" w:rsidRPr="004E0B58" w:rsidRDefault="008F4FF4" w:rsidP="00861F74">
      <w:pPr>
        <w:ind w:firstLine="709"/>
        <w:jc w:val="both"/>
        <w:rPr>
          <w:sz w:val="24"/>
        </w:rPr>
      </w:pPr>
      <w:r w:rsidRPr="004E0B58">
        <w:rPr>
          <w:sz w:val="24"/>
        </w:rPr>
        <w:t>4) хранение и транспортировка в условиях, обеспечивающих сохранение их безопасности, эффективности и качества, в соответствии с </w:t>
      </w:r>
      <w:hyperlink r:id="rId25" w:anchor="z4" w:history="1">
        <w:r w:rsidRPr="004E0B58">
          <w:rPr>
            <w:rStyle w:val="a8"/>
            <w:sz w:val="24"/>
          </w:rPr>
          <w:t>приказом</w:t>
        </w:r>
      </w:hyperlink>
      <w:r w:rsidRPr="004E0B58">
        <w:rPr>
          <w:sz w:val="24"/>
        </w:rPr>
        <w:t xml:space="preserve"> Министра здравоохранения Республики </w:t>
      </w:r>
      <w:r w:rsidRPr="004E0B58">
        <w:rPr>
          <w:sz w:val="24"/>
        </w:rPr>
        <w:lastRenderedPageBreak/>
        <w:t>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6) срок годности лекарственных средств и медицинских изделий на дату поставки поставщиком заказчику составляет:</w:t>
      </w:r>
    </w:p>
    <w:p w:rsidR="008F4FF4" w:rsidRPr="004E0B58" w:rsidRDefault="008F4FF4" w:rsidP="004E0B58">
      <w:pPr>
        <w:jc w:val="both"/>
        <w:rPr>
          <w:sz w:val="24"/>
        </w:rPr>
      </w:pPr>
      <w:r w:rsidRPr="004E0B58">
        <w:rPr>
          <w:sz w:val="24"/>
        </w:rPr>
        <w:t>      не менее пятидесяти процентов от указанного срока годности на упаковке (при сроке годности менее двух лет);</w:t>
      </w:r>
    </w:p>
    <w:p w:rsidR="008F4FF4" w:rsidRPr="004E0B58" w:rsidRDefault="008F4FF4" w:rsidP="004E0B58">
      <w:pPr>
        <w:jc w:val="both"/>
        <w:rPr>
          <w:sz w:val="24"/>
        </w:rPr>
      </w:pPr>
      <w:r w:rsidRPr="004E0B58">
        <w:rPr>
          <w:sz w:val="24"/>
        </w:rPr>
        <w:t>      не менее двенадцати месяцев от указанного срока годности на упаковке (при сроке годности два года и более);</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7) срок годности лекарственных средств и медицинских изделий, закупаемых на дату поставки поставщиком единому дистрибьютору, составляет:</w:t>
      </w:r>
    </w:p>
    <w:p w:rsidR="008F4FF4" w:rsidRPr="004E0B58" w:rsidRDefault="008F4FF4" w:rsidP="004E0B58">
      <w:pPr>
        <w:jc w:val="both"/>
        <w:rPr>
          <w:sz w:val="24"/>
        </w:rPr>
      </w:pPr>
      <w:r w:rsidRPr="004E0B58">
        <w:rPr>
          <w:sz w:val="24"/>
        </w:rPr>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8F4FF4" w:rsidRPr="004E0B58" w:rsidRDefault="008F4FF4" w:rsidP="004E0B58">
      <w:pPr>
        <w:jc w:val="both"/>
        <w:rPr>
          <w:sz w:val="24"/>
        </w:rPr>
      </w:pPr>
      <w:r w:rsidRPr="004E0B58">
        <w:rPr>
          <w:sz w:val="24"/>
        </w:rPr>
        <w:t>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8) срок годности лекарственных средств и медицинских изделий на дату поставки единым дистрибьютором заказчику составляет:</w:t>
      </w:r>
    </w:p>
    <w:p w:rsidR="008F4FF4" w:rsidRPr="004E0B58" w:rsidRDefault="008F4FF4" w:rsidP="004E0B58">
      <w:pPr>
        <w:jc w:val="both"/>
        <w:rPr>
          <w:sz w:val="24"/>
        </w:rPr>
      </w:pPr>
      <w:r w:rsidRPr="004E0B58">
        <w:rPr>
          <w:sz w:val="24"/>
        </w:rPr>
        <w:t>      не менее тридцати процентов от срока годности, указанного на упаковке (при сроке годности менее двух лет);</w:t>
      </w:r>
    </w:p>
    <w:p w:rsidR="008F4FF4" w:rsidRPr="004E0B58" w:rsidRDefault="008F4FF4" w:rsidP="004E0B58">
      <w:pPr>
        <w:jc w:val="both"/>
        <w:rPr>
          <w:sz w:val="24"/>
        </w:rPr>
      </w:pPr>
      <w:r w:rsidRPr="004E0B58">
        <w:rPr>
          <w:sz w:val="24"/>
        </w:rPr>
        <w:t>      не менее восьми месяцев от указанного срока годности на упаковке (при сроке годности два года и более);</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9) срок годности вакцин на дату поставки единым дистрибьютором заказчику составляет:</w:t>
      </w:r>
    </w:p>
    <w:p w:rsidR="008F4FF4" w:rsidRPr="004E0B58" w:rsidRDefault="008F4FF4" w:rsidP="004E0B58">
      <w:pPr>
        <w:jc w:val="both"/>
        <w:rPr>
          <w:sz w:val="24"/>
        </w:rPr>
      </w:pPr>
      <w:r w:rsidRPr="004E0B58">
        <w:rPr>
          <w:sz w:val="24"/>
        </w:rPr>
        <w:t>      не менее сорока процентов от указанного срока годности на упаковке (при сроке годности менее двух лет);</w:t>
      </w:r>
    </w:p>
    <w:p w:rsidR="008F4FF4" w:rsidRPr="004E0B58" w:rsidRDefault="008F4FF4" w:rsidP="004E0B58">
      <w:pPr>
        <w:jc w:val="both"/>
        <w:rPr>
          <w:sz w:val="24"/>
        </w:rPr>
      </w:pPr>
      <w:r w:rsidRPr="004E0B58">
        <w:rPr>
          <w:sz w:val="24"/>
        </w:rPr>
        <w:t>      не менее десяти месяцев от указанного срока годности на упаковке (при сроке годности два года и более);</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11) новизна медицинской техники, ее неиспользованность и производство в период двадцати четырех месяцев, предшествующих моменту поставки;</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5E4162" w:rsidRPr="004E0B58" w:rsidRDefault="008F4FF4" w:rsidP="004E0B58">
      <w:pPr>
        <w:jc w:val="both"/>
        <w:rPr>
          <w:sz w:val="24"/>
        </w:rPr>
      </w:pPr>
      <w:r w:rsidRPr="004E0B58">
        <w:rPr>
          <w:sz w:val="24"/>
        </w:rPr>
        <w:t xml:space="preserve">      </w:t>
      </w:r>
      <w:r w:rsidR="00861F74">
        <w:rPr>
          <w:sz w:val="24"/>
        </w:rPr>
        <w:tab/>
      </w:r>
      <w:r w:rsidRPr="004E0B58">
        <w:rPr>
          <w:sz w:val="24"/>
        </w:rPr>
        <w:t>13) соблюдение количества, качества и сроков поставки или оказания фармацевтической услуги по условиям договора</w:t>
      </w:r>
      <w:r w:rsidR="005E4162" w:rsidRPr="004E0B58">
        <w:rPr>
          <w:sz w:val="24"/>
        </w:rPr>
        <w:t>.</w:t>
      </w:r>
    </w:p>
    <w:p w:rsidR="005E4162" w:rsidRPr="004E0B58" w:rsidRDefault="005E4162" w:rsidP="004E0B58">
      <w:pPr>
        <w:jc w:val="both"/>
        <w:rPr>
          <w:sz w:val="24"/>
        </w:rPr>
      </w:pPr>
      <w:r w:rsidRPr="004E0B58">
        <w:rPr>
          <w:sz w:val="24"/>
        </w:rPr>
        <w:t xml:space="preserve">      </w:t>
      </w:r>
      <w:r w:rsidR="00861F74">
        <w:rPr>
          <w:sz w:val="24"/>
        </w:rPr>
        <w:tab/>
      </w:r>
      <w:r w:rsidRPr="004E0B58">
        <w:rPr>
          <w:sz w:val="24"/>
        </w:rPr>
        <w:t xml:space="preserve">13.2. </w:t>
      </w:r>
      <w:r w:rsidR="008F4FF4" w:rsidRPr="004E0B58">
        <w:rPr>
          <w:sz w:val="24"/>
        </w:rPr>
        <w:t>Условия, предусмотренные подпунктами 4), 5), 6), 7), 8), 9), 10), 11), 12) и 13) пункта 11 Правил, подтверждаются поставщиком при исполнении договора поставки или закупа</w:t>
      </w:r>
      <w:r w:rsidRPr="004E0B58">
        <w:rPr>
          <w:sz w:val="24"/>
        </w:rPr>
        <w:t>.</w:t>
      </w:r>
    </w:p>
    <w:p w:rsidR="005E4162" w:rsidRPr="004E0B58" w:rsidRDefault="005E4162" w:rsidP="004E0B58">
      <w:pPr>
        <w:jc w:val="both"/>
        <w:rPr>
          <w:sz w:val="24"/>
        </w:rPr>
      </w:pPr>
      <w:r w:rsidRPr="004E0B58">
        <w:rPr>
          <w:sz w:val="24"/>
        </w:rPr>
        <w:t xml:space="preserve">      </w:t>
      </w:r>
      <w:r w:rsidR="00861F74">
        <w:rPr>
          <w:sz w:val="24"/>
        </w:rPr>
        <w:tab/>
      </w:r>
      <w:r w:rsidRPr="004E0B58">
        <w:rPr>
          <w:sz w:val="24"/>
        </w:rPr>
        <w:t xml:space="preserve">13.3. </w:t>
      </w:r>
      <w:r w:rsidR="008F4FF4" w:rsidRPr="004E0B58">
        <w:rPr>
          <w:sz w:val="24"/>
        </w:rPr>
        <w:t>Заказчик, организатор закупа, единый дистрибьютор не устанавливают к лекарственным средствам и медицинским изделиям условия, не предусмотренные Правилами</w:t>
      </w:r>
      <w:r w:rsidRPr="004E0B58">
        <w:rPr>
          <w:sz w:val="24"/>
        </w:rPr>
        <w:t>.</w:t>
      </w:r>
    </w:p>
    <w:p w:rsidR="00D032A2" w:rsidRPr="005E4162" w:rsidRDefault="00D032A2" w:rsidP="005E4162">
      <w:pPr>
        <w:jc w:val="both"/>
        <w:rPr>
          <w:sz w:val="24"/>
        </w:rPr>
      </w:pPr>
    </w:p>
    <w:p w:rsidR="00E21F98" w:rsidRPr="004E0B58" w:rsidRDefault="00E21F98" w:rsidP="00861F74">
      <w:pPr>
        <w:ind w:firstLine="709"/>
        <w:jc w:val="both"/>
        <w:rPr>
          <w:b/>
          <w:sz w:val="24"/>
        </w:rPr>
      </w:pPr>
      <w:r w:rsidRPr="004E0B58">
        <w:rPr>
          <w:b/>
          <w:sz w:val="24"/>
        </w:rPr>
        <w:lastRenderedPageBreak/>
        <w:t xml:space="preserve">14. </w:t>
      </w:r>
      <w:r w:rsidR="00D032A2" w:rsidRPr="004E0B58">
        <w:rPr>
          <w:b/>
          <w:sz w:val="24"/>
        </w:rPr>
        <w:t>Заключение договора закупа или договора на оказание фармацевтических услуг</w:t>
      </w:r>
      <w:r w:rsidR="006743BD" w:rsidRPr="004E0B58">
        <w:rPr>
          <w:b/>
          <w:sz w:val="24"/>
        </w:rPr>
        <w:t>.</w:t>
      </w:r>
    </w:p>
    <w:p w:rsidR="004E0B58" w:rsidRPr="004E0B58" w:rsidRDefault="00017527" w:rsidP="00861F74">
      <w:pPr>
        <w:ind w:firstLine="709"/>
        <w:jc w:val="both"/>
        <w:rPr>
          <w:sz w:val="24"/>
        </w:rPr>
      </w:pPr>
      <w:r w:rsidRPr="004E0B58">
        <w:rPr>
          <w:sz w:val="24"/>
        </w:rPr>
        <w:t>14.1.</w:t>
      </w:r>
      <w:r w:rsidR="00E229F6" w:rsidRPr="004E0B58">
        <w:rPr>
          <w:sz w:val="24"/>
        </w:rPr>
        <w:t xml:space="preserve"> </w:t>
      </w:r>
      <w:r w:rsidR="004E0B58" w:rsidRPr="004E0B58">
        <w:rPr>
          <w:sz w:val="24"/>
        </w:rPr>
        <w:t xml:space="preserve">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w:t>
      </w:r>
      <w:r w:rsidR="000E5C34">
        <w:rPr>
          <w:sz w:val="24"/>
        </w:rPr>
        <w:t>7 к ТД</w:t>
      </w:r>
      <w:r w:rsidR="004E0B58" w:rsidRPr="004E0B58">
        <w:rPr>
          <w:sz w:val="24"/>
        </w:rPr>
        <w:t>.</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14.2.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14.3.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4E0B58" w:rsidRPr="004E0B58" w:rsidRDefault="004E0B58" w:rsidP="004E0B58">
      <w:pPr>
        <w:jc w:val="both"/>
        <w:rPr>
          <w:sz w:val="24"/>
        </w:rPr>
      </w:pPr>
      <w:r w:rsidRPr="004E0B58">
        <w:rPr>
          <w:sz w:val="24"/>
        </w:rPr>
        <w:t>       </w:t>
      </w:r>
      <w:r w:rsidR="00861F74">
        <w:rPr>
          <w:sz w:val="24"/>
        </w:rPr>
        <w:tab/>
      </w:r>
      <w:r w:rsidRPr="004E0B58">
        <w:rPr>
          <w:sz w:val="24"/>
        </w:rPr>
        <w:t>14.4. Договор закупа или договор на оказание фармацевтических услуг вступают в силу со дня подписания его уполномоченными представителями сторон.</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14.5.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Правил, и ценовое предложение которого является вторым после предложения победителя.</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14.6.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14.7.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2) по взаимному согласию сторон в части уменьшения объема лекарственных средств и (или) медицинских изделий, фармацевтических услуг.</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14.8.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5D2716" w:rsidRDefault="005D2716"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sectPr w:rsidR="000E5C34" w:rsidSect="00BD59BC">
      <w:footerReference w:type="even" r:id="rId26"/>
      <w:footerReference w:type="default" r:id="rId27"/>
      <w:pgSz w:w="11906" w:h="16838" w:code="9"/>
      <w:pgMar w:top="709" w:right="707" w:bottom="426"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A09" w:rsidRDefault="00B44A09">
      <w:r>
        <w:separator/>
      </w:r>
    </w:p>
  </w:endnote>
  <w:endnote w:type="continuationSeparator" w:id="0">
    <w:p w:rsidR="00B44A09" w:rsidRDefault="00B4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380" w:rsidRDefault="00684FA7"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7E28CF">
      <w:rPr>
        <w:rStyle w:val="ab"/>
        <w:noProof/>
      </w:rPr>
      <w:t>4</w:t>
    </w:r>
    <w:r>
      <w:rPr>
        <w:rStyle w:val="ab"/>
      </w:rPr>
      <w:fldChar w:fldCharType="end"/>
    </w:r>
  </w:p>
  <w:p w:rsidR="00211380" w:rsidRDefault="00211380" w:rsidP="00E321E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380" w:rsidRDefault="00684FA7"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545BCE">
      <w:rPr>
        <w:rStyle w:val="ab"/>
        <w:noProof/>
      </w:rPr>
      <w:t>9</w:t>
    </w:r>
    <w:r>
      <w:rPr>
        <w:rStyle w:val="ab"/>
      </w:rPr>
      <w:fldChar w:fldCharType="end"/>
    </w:r>
  </w:p>
  <w:p w:rsidR="00211380" w:rsidRDefault="00211380" w:rsidP="00E321EC">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A09" w:rsidRDefault="00B44A09">
      <w:r>
        <w:separator/>
      </w:r>
    </w:p>
  </w:footnote>
  <w:footnote w:type="continuationSeparator" w:id="0">
    <w:p w:rsidR="00B44A09" w:rsidRDefault="00B44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73B71"/>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664007"/>
    <w:multiLevelType w:val="hybridMultilevel"/>
    <w:tmpl w:val="37C4EDA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5083CC8"/>
    <w:multiLevelType w:val="singleLevel"/>
    <w:tmpl w:val="1DCC78C0"/>
    <w:lvl w:ilvl="0">
      <w:start w:val="7"/>
      <w:numFmt w:val="decimal"/>
      <w:lvlText w:val="%1. "/>
      <w:legacy w:legacy="1" w:legacySpace="0" w:legacyIndent="283"/>
      <w:lvlJc w:val="left"/>
      <w:pPr>
        <w:ind w:left="850" w:hanging="283"/>
      </w:pPr>
      <w:rPr>
        <w:rFonts w:ascii="Times New Roman CYR" w:hAnsi="Times New Roman CYR" w:hint="default"/>
        <w:b w:val="0"/>
        <w:i w:val="0"/>
        <w:sz w:val="28"/>
      </w:rPr>
    </w:lvl>
  </w:abstractNum>
  <w:abstractNum w:abstractNumId="4" w15:restartNumberingAfterBreak="0">
    <w:nsid w:val="0997294C"/>
    <w:multiLevelType w:val="singleLevel"/>
    <w:tmpl w:val="E3EC6EC8"/>
    <w:lvl w:ilvl="0">
      <w:start w:val="1"/>
      <w:numFmt w:val="decimal"/>
      <w:lvlText w:val="%1)"/>
      <w:lvlJc w:val="left"/>
      <w:pPr>
        <w:tabs>
          <w:tab w:val="num" w:pos="900"/>
        </w:tabs>
        <w:ind w:left="900" w:hanging="360"/>
      </w:pPr>
      <w:rPr>
        <w:rFonts w:hint="default"/>
      </w:rPr>
    </w:lvl>
  </w:abstractNum>
  <w:abstractNum w:abstractNumId="5" w15:restartNumberingAfterBreak="0">
    <w:nsid w:val="0A0D3CF2"/>
    <w:multiLevelType w:val="singleLevel"/>
    <w:tmpl w:val="B1FA6254"/>
    <w:lvl w:ilvl="0">
      <w:start w:val="1"/>
      <w:numFmt w:val="decimal"/>
      <w:lvlText w:val="%1) "/>
      <w:legacy w:legacy="1" w:legacySpace="0" w:legacyIndent="283"/>
      <w:lvlJc w:val="left"/>
      <w:pPr>
        <w:ind w:left="850" w:hanging="283"/>
      </w:pPr>
      <w:rPr>
        <w:rFonts w:ascii="Times New Roman" w:hAnsi="Times New Roman" w:hint="default"/>
        <w:b w:val="0"/>
        <w:i w:val="0"/>
        <w:sz w:val="28"/>
        <w:u w:val="none"/>
      </w:rPr>
    </w:lvl>
  </w:abstractNum>
  <w:abstractNum w:abstractNumId="6" w15:restartNumberingAfterBreak="0">
    <w:nsid w:val="133E7360"/>
    <w:multiLevelType w:val="hybridMultilevel"/>
    <w:tmpl w:val="D234D4F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5907277"/>
    <w:multiLevelType w:val="hybridMultilevel"/>
    <w:tmpl w:val="1248DBFE"/>
    <w:lvl w:ilvl="0" w:tplc="04190011">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8" w15:restartNumberingAfterBreak="0">
    <w:nsid w:val="180B1FC5"/>
    <w:multiLevelType w:val="hybridMultilevel"/>
    <w:tmpl w:val="775EBD96"/>
    <w:lvl w:ilvl="0" w:tplc="6618FF58">
      <w:start w:val="2"/>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EE6868"/>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6E5E08"/>
    <w:multiLevelType w:val="hybridMultilevel"/>
    <w:tmpl w:val="20C0C22E"/>
    <w:lvl w:ilvl="0" w:tplc="55FE4A2C">
      <w:start w:val="1"/>
      <w:numFmt w:val="decimal"/>
      <w:lvlText w:val="%1) "/>
      <w:legacy w:legacy="1" w:legacySpace="0" w:legacyIndent="283"/>
      <w:lvlJc w:val="left"/>
      <w:pPr>
        <w:ind w:left="1003" w:hanging="283"/>
      </w:pPr>
      <w:rPr>
        <w:rFonts w:ascii="Times New Roman CYR" w:hAnsi="Times New Roman CYR"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E752A0F"/>
    <w:multiLevelType w:val="singleLevel"/>
    <w:tmpl w:val="55FE4A2C"/>
    <w:lvl w:ilvl="0">
      <w:start w:val="1"/>
      <w:numFmt w:val="decimal"/>
      <w:lvlText w:val="%1) "/>
      <w:legacy w:legacy="1" w:legacySpace="0" w:legacyIndent="283"/>
      <w:lvlJc w:val="left"/>
      <w:pPr>
        <w:ind w:left="1003" w:hanging="283"/>
      </w:pPr>
      <w:rPr>
        <w:rFonts w:ascii="Times New Roman CYR" w:hAnsi="Times New Roman CYR" w:hint="default"/>
        <w:b w:val="0"/>
        <w:i w:val="0"/>
        <w:sz w:val="28"/>
      </w:rPr>
    </w:lvl>
  </w:abstractNum>
  <w:abstractNum w:abstractNumId="12" w15:restartNumberingAfterBreak="0">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3" w15:restartNumberingAfterBreak="0">
    <w:nsid w:val="285D427D"/>
    <w:multiLevelType w:val="hybridMultilevel"/>
    <w:tmpl w:val="A7260CA4"/>
    <w:lvl w:ilvl="0" w:tplc="4BD480BE">
      <w:start w:val="1"/>
      <w:numFmt w:val="decimal"/>
      <w:lvlText w:val="%1."/>
      <w:lvlJc w:val="left"/>
      <w:pPr>
        <w:ind w:left="1070" w:hanging="360"/>
      </w:pPr>
      <w:rPr>
        <w:rFonts w:cs="Times New Roman"/>
        <w:b w:val="0"/>
        <w:bCs w:val="0"/>
        <w:sz w:val="28"/>
        <w:szCs w:val="28"/>
      </w:rPr>
    </w:lvl>
    <w:lvl w:ilvl="1" w:tplc="04190011">
      <w:start w:val="1"/>
      <w:numFmt w:val="decimal"/>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470C2210">
      <w:start w:val="1"/>
      <w:numFmt w:val="decimal"/>
      <w:lvlText w:val="%4)"/>
      <w:lvlJc w:val="left"/>
      <w:pPr>
        <w:ind w:left="4071" w:hanging="1125"/>
      </w:pPr>
      <w:rPr>
        <w:rFonts w:cs="Times New Roman" w:hint="default"/>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14" w15:restartNumberingAfterBreak="0">
    <w:nsid w:val="28D35F89"/>
    <w:multiLevelType w:val="singleLevel"/>
    <w:tmpl w:val="CBA28D10"/>
    <w:lvl w:ilvl="0">
      <w:start w:val="5"/>
      <w:numFmt w:val="decimal"/>
      <w:lvlText w:val="%1."/>
      <w:lvlJc w:val="left"/>
      <w:pPr>
        <w:tabs>
          <w:tab w:val="num" w:pos="927"/>
        </w:tabs>
        <w:ind w:left="927" w:hanging="360"/>
      </w:pPr>
      <w:rPr>
        <w:rFonts w:hint="default"/>
      </w:rPr>
    </w:lvl>
  </w:abstractNum>
  <w:abstractNum w:abstractNumId="15" w15:restartNumberingAfterBreak="0">
    <w:nsid w:val="2B5F0912"/>
    <w:multiLevelType w:val="hybridMultilevel"/>
    <w:tmpl w:val="54A21FFC"/>
    <w:lvl w:ilvl="0" w:tplc="063C9938">
      <w:start w:val="85"/>
      <w:numFmt w:val="decimal"/>
      <w:lvlText w:val="%1."/>
      <w:lvlJc w:val="left"/>
      <w:pPr>
        <w:ind w:left="107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1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E425668"/>
    <w:multiLevelType w:val="hybridMultilevel"/>
    <w:tmpl w:val="76FE8000"/>
    <w:lvl w:ilvl="0" w:tplc="9124839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7F5765D"/>
    <w:multiLevelType w:val="singleLevel"/>
    <w:tmpl w:val="5F14EAB6"/>
    <w:lvl w:ilvl="0">
      <w:start w:val="1"/>
      <w:numFmt w:val="decimal"/>
      <w:lvlText w:val="%1)"/>
      <w:lvlJc w:val="left"/>
      <w:pPr>
        <w:tabs>
          <w:tab w:val="num" w:pos="1080"/>
        </w:tabs>
        <w:ind w:left="1080" w:hanging="360"/>
      </w:pPr>
      <w:rPr>
        <w:rFonts w:hint="default"/>
      </w:rPr>
    </w:lvl>
  </w:abstractNum>
  <w:abstractNum w:abstractNumId="18" w15:restartNumberingAfterBreak="0">
    <w:nsid w:val="3C9F581A"/>
    <w:multiLevelType w:val="hybridMultilevel"/>
    <w:tmpl w:val="CD281CE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15:restartNumberingAfterBreak="0">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0" w15:restartNumberingAfterBreak="0">
    <w:nsid w:val="43556013"/>
    <w:multiLevelType w:val="singleLevel"/>
    <w:tmpl w:val="821A806E"/>
    <w:lvl w:ilvl="0">
      <w:start w:val="1"/>
      <w:numFmt w:val="decimal"/>
      <w:lvlText w:val="%1) "/>
      <w:legacy w:legacy="1" w:legacySpace="0" w:legacyIndent="283"/>
      <w:lvlJc w:val="left"/>
      <w:pPr>
        <w:ind w:left="850" w:hanging="283"/>
      </w:pPr>
      <w:rPr>
        <w:rFonts w:ascii="Times New Roman CYR" w:hAnsi="Times New Roman CYR" w:hint="default"/>
        <w:b w:val="0"/>
        <w:i w:val="0"/>
        <w:sz w:val="28"/>
        <w:u w:val="none"/>
      </w:rPr>
    </w:lvl>
  </w:abstractNum>
  <w:abstractNum w:abstractNumId="21" w15:restartNumberingAfterBreak="0">
    <w:nsid w:val="4BA94D6B"/>
    <w:multiLevelType w:val="hybridMultilevel"/>
    <w:tmpl w:val="72DA8956"/>
    <w:lvl w:ilvl="0" w:tplc="04190011">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3" w15:restartNumberingAfterBreak="0">
    <w:nsid w:val="51381DE1"/>
    <w:multiLevelType w:val="singleLevel"/>
    <w:tmpl w:val="161A6C3A"/>
    <w:lvl w:ilvl="0">
      <w:start w:val="1"/>
      <w:numFmt w:val="decimal"/>
      <w:lvlText w:val="%1."/>
      <w:lvlJc w:val="left"/>
      <w:pPr>
        <w:tabs>
          <w:tab w:val="num" w:pos="360"/>
        </w:tabs>
        <w:ind w:left="360" w:hanging="360"/>
      </w:pPr>
      <w:rPr>
        <w:rFonts w:ascii="Times New Roman" w:hAnsi="Times New Roman" w:hint="default"/>
        <w:i w:val="0"/>
        <w:sz w:val="28"/>
      </w:rPr>
    </w:lvl>
  </w:abstractNum>
  <w:abstractNum w:abstractNumId="24" w15:restartNumberingAfterBreak="0">
    <w:nsid w:val="5652573D"/>
    <w:multiLevelType w:val="hybridMultilevel"/>
    <w:tmpl w:val="A7F8870C"/>
    <w:lvl w:ilvl="0" w:tplc="C76ABFA4">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15:restartNumberingAfterBreak="0">
    <w:nsid w:val="5A3C7D0D"/>
    <w:multiLevelType w:val="hybridMultilevel"/>
    <w:tmpl w:val="0BAABA2C"/>
    <w:lvl w:ilvl="0" w:tplc="EE9C92B8">
      <w:start w:val="1"/>
      <w:numFmt w:val="decimal"/>
      <w:lvlText w:val="%1)"/>
      <w:lvlJc w:val="left"/>
      <w:pPr>
        <w:ind w:left="660" w:hanging="360"/>
      </w:pPr>
      <w:rPr>
        <w:rFonts w:hint="default"/>
      </w:rPr>
    </w:lvl>
    <w:lvl w:ilvl="1" w:tplc="043F0019" w:tentative="1">
      <w:start w:val="1"/>
      <w:numFmt w:val="lowerLetter"/>
      <w:lvlText w:val="%2."/>
      <w:lvlJc w:val="left"/>
      <w:pPr>
        <w:ind w:left="1380" w:hanging="360"/>
      </w:pPr>
    </w:lvl>
    <w:lvl w:ilvl="2" w:tplc="043F001B" w:tentative="1">
      <w:start w:val="1"/>
      <w:numFmt w:val="lowerRoman"/>
      <w:lvlText w:val="%3."/>
      <w:lvlJc w:val="right"/>
      <w:pPr>
        <w:ind w:left="2100" w:hanging="180"/>
      </w:pPr>
    </w:lvl>
    <w:lvl w:ilvl="3" w:tplc="043F000F" w:tentative="1">
      <w:start w:val="1"/>
      <w:numFmt w:val="decimal"/>
      <w:lvlText w:val="%4."/>
      <w:lvlJc w:val="left"/>
      <w:pPr>
        <w:ind w:left="2820" w:hanging="360"/>
      </w:pPr>
    </w:lvl>
    <w:lvl w:ilvl="4" w:tplc="043F0019" w:tentative="1">
      <w:start w:val="1"/>
      <w:numFmt w:val="lowerLetter"/>
      <w:lvlText w:val="%5."/>
      <w:lvlJc w:val="left"/>
      <w:pPr>
        <w:ind w:left="3540" w:hanging="360"/>
      </w:pPr>
    </w:lvl>
    <w:lvl w:ilvl="5" w:tplc="043F001B" w:tentative="1">
      <w:start w:val="1"/>
      <w:numFmt w:val="lowerRoman"/>
      <w:lvlText w:val="%6."/>
      <w:lvlJc w:val="right"/>
      <w:pPr>
        <w:ind w:left="4260" w:hanging="180"/>
      </w:pPr>
    </w:lvl>
    <w:lvl w:ilvl="6" w:tplc="043F000F" w:tentative="1">
      <w:start w:val="1"/>
      <w:numFmt w:val="decimal"/>
      <w:lvlText w:val="%7."/>
      <w:lvlJc w:val="left"/>
      <w:pPr>
        <w:ind w:left="4980" w:hanging="360"/>
      </w:pPr>
    </w:lvl>
    <w:lvl w:ilvl="7" w:tplc="043F0019" w:tentative="1">
      <w:start w:val="1"/>
      <w:numFmt w:val="lowerLetter"/>
      <w:lvlText w:val="%8."/>
      <w:lvlJc w:val="left"/>
      <w:pPr>
        <w:ind w:left="5700" w:hanging="360"/>
      </w:pPr>
    </w:lvl>
    <w:lvl w:ilvl="8" w:tplc="043F001B" w:tentative="1">
      <w:start w:val="1"/>
      <w:numFmt w:val="lowerRoman"/>
      <w:lvlText w:val="%9."/>
      <w:lvlJc w:val="right"/>
      <w:pPr>
        <w:ind w:left="6420" w:hanging="180"/>
      </w:pPr>
    </w:lvl>
  </w:abstractNum>
  <w:abstractNum w:abstractNumId="26" w15:restartNumberingAfterBreak="0">
    <w:nsid w:val="5B213C3B"/>
    <w:multiLevelType w:val="singleLevel"/>
    <w:tmpl w:val="CB286AA8"/>
    <w:lvl w:ilvl="0">
      <w:start w:val="1"/>
      <w:numFmt w:val="decimal"/>
      <w:lvlText w:val="%1) "/>
      <w:legacy w:legacy="1" w:legacySpace="0" w:legacyIndent="283"/>
      <w:lvlJc w:val="left"/>
      <w:pPr>
        <w:ind w:left="850" w:hanging="283"/>
      </w:pPr>
      <w:rPr>
        <w:rFonts w:ascii="Times New Roman CYR" w:hAnsi="Times New Roman CYR" w:hint="default"/>
        <w:b w:val="0"/>
        <w:i w:val="0"/>
        <w:sz w:val="24"/>
        <w:u w:val="none"/>
      </w:rPr>
    </w:lvl>
  </w:abstractNum>
  <w:abstractNum w:abstractNumId="27" w15:restartNumberingAfterBreak="0">
    <w:nsid w:val="66B75314"/>
    <w:multiLevelType w:val="hybridMultilevel"/>
    <w:tmpl w:val="3BDE2F0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11">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6E7A13E9"/>
    <w:multiLevelType w:val="hybridMultilevel"/>
    <w:tmpl w:val="F4FAB8A4"/>
    <w:lvl w:ilvl="0" w:tplc="04190011">
      <w:start w:val="1"/>
      <w:numFmt w:val="decimal"/>
      <w:lvlText w:val="%1)"/>
      <w:lvlJc w:val="left"/>
      <w:pPr>
        <w:ind w:left="1070" w:hanging="360"/>
      </w:pPr>
      <w:rPr>
        <w:rFonts w:cs="Times New Roman"/>
        <w:b w:val="0"/>
        <w:bCs w:val="0"/>
      </w:rPr>
    </w:lvl>
    <w:lvl w:ilvl="1" w:tplc="04190011">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0A6577A"/>
    <w:multiLevelType w:val="hybridMultilevel"/>
    <w:tmpl w:val="61347676"/>
    <w:lvl w:ilvl="0" w:tplc="04190011">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470C2210">
      <w:start w:val="1"/>
      <w:numFmt w:val="decimal"/>
      <w:lvlText w:val="%4)"/>
      <w:lvlJc w:val="left"/>
      <w:pPr>
        <w:ind w:left="3825" w:hanging="1125"/>
      </w:pPr>
      <w:rPr>
        <w:rFonts w:cs="Times New Roman" w:hint="default"/>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0" w15:restartNumberingAfterBreak="0">
    <w:nsid w:val="748D1204"/>
    <w:multiLevelType w:val="hybridMultilevel"/>
    <w:tmpl w:val="FD82EA16"/>
    <w:lvl w:ilvl="0" w:tplc="AB3C866A">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15:restartNumberingAfterBreak="0">
    <w:nsid w:val="76A85351"/>
    <w:multiLevelType w:val="hybridMultilevel"/>
    <w:tmpl w:val="1940FB5C"/>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470C2210">
      <w:start w:val="1"/>
      <w:numFmt w:val="decimal"/>
      <w:lvlText w:val="%4)"/>
      <w:lvlJc w:val="left"/>
      <w:pPr>
        <w:ind w:left="3285" w:hanging="1125"/>
      </w:pPr>
      <w:rPr>
        <w:rFonts w:cs="Times New Roman" w:hint="default"/>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15:restartNumberingAfterBreak="0">
    <w:nsid w:val="770707CE"/>
    <w:multiLevelType w:val="hybridMultilevel"/>
    <w:tmpl w:val="4CE8E4B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77874E99"/>
    <w:multiLevelType w:val="singleLevel"/>
    <w:tmpl w:val="821A806E"/>
    <w:lvl w:ilvl="0">
      <w:start w:val="1"/>
      <w:numFmt w:val="decimal"/>
      <w:lvlText w:val="%1) "/>
      <w:legacy w:legacy="1" w:legacySpace="0" w:legacyIndent="283"/>
      <w:lvlJc w:val="left"/>
      <w:pPr>
        <w:ind w:left="1003" w:hanging="283"/>
      </w:pPr>
      <w:rPr>
        <w:rFonts w:ascii="Times New Roman CYR" w:hAnsi="Times New Roman CYR" w:hint="default"/>
        <w:b w:val="0"/>
        <w:i w:val="0"/>
        <w:sz w:val="28"/>
        <w:u w:val="none"/>
      </w:rPr>
    </w:lvl>
  </w:abstractNum>
  <w:abstractNum w:abstractNumId="34" w15:restartNumberingAfterBreak="0">
    <w:nsid w:val="783E3327"/>
    <w:multiLevelType w:val="singleLevel"/>
    <w:tmpl w:val="3CA4B17A"/>
    <w:lvl w:ilvl="0">
      <w:start w:val="1"/>
      <w:numFmt w:val="decimal"/>
      <w:lvlText w:val="%1. "/>
      <w:legacy w:legacy="1" w:legacySpace="0" w:legacyIndent="283"/>
      <w:lvlJc w:val="left"/>
      <w:pPr>
        <w:ind w:left="283" w:hanging="283"/>
      </w:pPr>
      <w:rPr>
        <w:b w:val="0"/>
        <w:i w:val="0"/>
        <w:sz w:val="28"/>
      </w:rPr>
    </w:lvl>
  </w:abstractNum>
  <w:abstractNum w:abstractNumId="35" w15:restartNumberingAfterBreak="0">
    <w:nsid w:val="7C105450"/>
    <w:multiLevelType w:val="hybridMultilevel"/>
    <w:tmpl w:val="AE4655E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22"/>
  </w:num>
  <w:num w:numId="3">
    <w:abstractNumId w:val="19"/>
  </w:num>
  <w:num w:numId="4">
    <w:abstractNumId w:val="3"/>
    <w:lvlOverride w:ilvl="0">
      <w:lvl w:ilvl="0">
        <w:start w:val="1"/>
        <w:numFmt w:val="decimal"/>
        <w:lvlText w:val="%1. "/>
        <w:legacy w:legacy="1" w:legacySpace="0" w:legacyIndent="283"/>
        <w:lvlJc w:val="left"/>
        <w:pPr>
          <w:ind w:left="850" w:hanging="283"/>
        </w:pPr>
        <w:rPr>
          <w:rFonts w:ascii="Times New Roman CYR" w:hAnsi="Times New Roman CYR" w:hint="default"/>
          <w:b w:val="0"/>
          <w:i w:val="0"/>
          <w:sz w:val="28"/>
        </w:rPr>
      </w:lvl>
    </w:lvlOverride>
  </w:num>
  <w:num w:numId="5">
    <w:abstractNumId w:val="11"/>
  </w:num>
  <w:num w:numId="6">
    <w:abstractNumId w:val="33"/>
  </w:num>
  <w:num w:numId="7">
    <w:abstractNumId w:val="20"/>
  </w:num>
  <w:num w:numId="8">
    <w:abstractNumId w:val="12"/>
  </w:num>
  <w:num w:numId="9">
    <w:abstractNumId w:val="18"/>
  </w:num>
  <w:num w:numId="10">
    <w:abstractNumId w:val="17"/>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5"/>
  </w:num>
  <w:num w:numId="15">
    <w:abstractNumId w:val="14"/>
  </w:num>
  <w:num w:numId="16">
    <w:abstractNumId w:val="23"/>
  </w:num>
  <w:num w:numId="17">
    <w:abstractNumId w:val="30"/>
  </w:num>
  <w:num w:numId="18">
    <w:abstractNumId w:val="35"/>
  </w:num>
  <w:num w:numId="19">
    <w:abstractNumId w:val="10"/>
  </w:num>
  <w:num w:numId="20">
    <w:abstractNumId w:val="24"/>
  </w:num>
  <w:num w:numId="21">
    <w:abstractNumId w:val="8"/>
  </w:num>
  <w:num w:numId="22">
    <w:abstractNumId w:val="1"/>
  </w:num>
  <w:num w:numId="23">
    <w:abstractNumId w:val="9"/>
  </w:num>
  <w:num w:numId="24">
    <w:abstractNumId w:val="16"/>
  </w:num>
  <w:num w:numId="25">
    <w:abstractNumId w:val="29"/>
  </w:num>
  <w:num w:numId="26">
    <w:abstractNumId w:val="31"/>
  </w:num>
  <w:num w:numId="27">
    <w:abstractNumId w:val="13"/>
  </w:num>
  <w:num w:numId="28">
    <w:abstractNumId w:val="2"/>
  </w:num>
  <w:num w:numId="29">
    <w:abstractNumId w:val="7"/>
  </w:num>
  <w:num w:numId="30">
    <w:abstractNumId w:val="28"/>
  </w:num>
  <w:num w:numId="31">
    <w:abstractNumId w:val="21"/>
  </w:num>
  <w:num w:numId="32">
    <w:abstractNumId w:val="32"/>
  </w:num>
  <w:num w:numId="33">
    <w:abstractNumId w:val="27"/>
  </w:num>
  <w:num w:numId="34">
    <w:abstractNumId w:val="6"/>
  </w:num>
  <w:num w:numId="35">
    <w:abstractNumId w:val="15"/>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555251"/>
    <w:rsid w:val="00000E1F"/>
    <w:rsid w:val="00000E25"/>
    <w:rsid w:val="000114D1"/>
    <w:rsid w:val="0001158E"/>
    <w:rsid w:val="00014871"/>
    <w:rsid w:val="00017527"/>
    <w:rsid w:val="00021FCE"/>
    <w:rsid w:val="00022981"/>
    <w:rsid w:val="00023275"/>
    <w:rsid w:val="0002370E"/>
    <w:rsid w:val="00024555"/>
    <w:rsid w:val="000314A9"/>
    <w:rsid w:val="00032172"/>
    <w:rsid w:val="00036BDD"/>
    <w:rsid w:val="000404EC"/>
    <w:rsid w:val="0004259C"/>
    <w:rsid w:val="00042E9C"/>
    <w:rsid w:val="0004632D"/>
    <w:rsid w:val="00047C8E"/>
    <w:rsid w:val="00052378"/>
    <w:rsid w:val="00053135"/>
    <w:rsid w:val="0005646A"/>
    <w:rsid w:val="00056972"/>
    <w:rsid w:val="00056FD1"/>
    <w:rsid w:val="00062339"/>
    <w:rsid w:val="00063272"/>
    <w:rsid w:val="00065378"/>
    <w:rsid w:val="00065B19"/>
    <w:rsid w:val="00072B0D"/>
    <w:rsid w:val="00076528"/>
    <w:rsid w:val="00081E7F"/>
    <w:rsid w:val="000832A1"/>
    <w:rsid w:val="000837B8"/>
    <w:rsid w:val="000877C6"/>
    <w:rsid w:val="00092C4C"/>
    <w:rsid w:val="00095B0E"/>
    <w:rsid w:val="000A092E"/>
    <w:rsid w:val="000A123A"/>
    <w:rsid w:val="000A1895"/>
    <w:rsid w:val="000A2961"/>
    <w:rsid w:val="000A52B8"/>
    <w:rsid w:val="000A59E3"/>
    <w:rsid w:val="000A5B75"/>
    <w:rsid w:val="000B6D25"/>
    <w:rsid w:val="000B78B5"/>
    <w:rsid w:val="000D4F3A"/>
    <w:rsid w:val="000D71CE"/>
    <w:rsid w:val="000E30B9"/>
    <w:rsid w:val="000E5C34"/>
    <w:rsid w:val="000F1DCA"/>
    <w:rsid w:val="0010061E"/>
    <w:rsid w:val="0010122F"/>
    <w:rsid w:val="0010216E"/>
    <w:rsid w:val="00102AF1"/>
    <w:rsid w:val="0010337E"/>
    <w:rsid w:val="001071B5"/>
    <w:rsid w:val="00107787"/>
    <w:rsid w:val="00110998"/>
    <w:rsid w:val="00120F7A"/>
    <w:rsid w:val="00130C76"/>
    <w:rsid w:val="00131A39"/>
    <w:rsid w:val="00134609"/>
    <w:rsid w:val="00137080"/>
    <w:rsid w:val="00147B97"/>
    <w:rsid w:val="00152A56"/>
    <w:rsid w:val="001540D6"/>
    <w:rsid w:val="00162FFA"/>
    <w:rsid w:val="001754FE"/>
    <w:rsid w:val="00187AEF"/>
    <w:rsid w:val="00187CEE"/>
    <w:rsid w:val="00191373"/>
    <w:rsid w:val="00194C3B"/>
    <w:rsid w:val="00196D45"/>
    <w:rsid w:val="00197284"/>
    <w:rsid w:val="001A78E9"/>
    <w:rsid w:val="001C3F08"/>
    <w:rsid w:val="001C56B1"/>
    <w:rsid w:val="001C57B3"/>
    <w:rsid w:val="001C7237"/>
    <w:rsid w:val="001C7325"/>
    <w:rsid w:val="001E6021"/>
    <w:rsid w:val="001E7E08"/>
    <w:rsid w:val="001F0428"/>
    <w:rsid w:val="001F0686"/>
    <w:rsid w:val="001F24E7"/>
    <w:rsid w:val="001F45F0"/>
    <w:rsid w:val="001F5094"/>
    <w:rsid w:val="002002D6"/>
    <w:rsid w:val="002003AF"/>
    <w:rsid w:val="00201FD2"/>
    <w:rsid w:val="00211380"/>
    <w:rsid w:val="00225500"/>
    <w:rsid w:val="00226C9E"/>
    <w:rsid w:val="002301F2"/>
    <w:rsid w:val="00230721"/>
    <w:rsid w:val="002314D2"/>
    <w:rsid w:val="002406D7"/>
    <w:rsid w:val="00241240"/>
    <w:rsid w:val="00242213"/>
    <w:rsid w:val="00243001"/>
    <w:rsid w:val="00247DD5"/>
    <w:rsid w:val="002517D8"/>
    <w:rsid w:val="002530FD"/>
    <w:rsid w:val="00254EA5"/>
    <w:rsid w:val="00262D34"/>
    <w:rsid w:val="00272751"/>
    <w:rsid w:val="00273850"/>
    <w:rsid w:val="00280A3B"/>
    <w:rsid w:val="0028305B"/>
    <w:rsid w:val="00283B09"/>
    <w:rsid w:val="0028701C"/>
    <w:rsid w:val="00294940"/>
    <w:rsid w:val="0029650D"/>
    <w:rsid w:val="002A197B"/>
    <w:rsid w:val="002B0992"/>
    <w:rsid w:val="002B3CE5"/>
    <w:rsid w:val="002B4B10"/>
    <w:rsid w:val="002C1000"/>
    <w:rsid w:val="002C220E"/>
    <w:rsid w:val="002C5F7C"/>
    <w:rsid w:val="002D7266"/>
    <w:rsid w:val="002F4455"/>
    <w:rsid w:val="003023D0"/>
    <w:rsid w:val="003036D0"/>
    <w:rsid w:val="0030402D"/>
    <w:rsid w:val="00306B97"/>
    <w:rsid w:val="00306C0E"/>
    <w:rsid w:val="00314BF4"/>
    <w:rsid w:val="00314DC1"/>
    <w:rsid w:val="003167DB"/>
    <w:rsid w:val="00316F4B"/>
    <w:rsid w:val="00320653"/>
    <w:rsid w:val="00324E1E"/>
    <w:rsid w:val="00330809"/>
    <w:rsid w:val="0033325D"/>
    <w:rsid w:val="0033341F"/>
    <w:rsid w:val="00333C94"/>
    <w:rsid w:val="003407C3"/>
    <w:rsid w:val="00343F4D"/>
    <w:rsid w:val="00347850"/>
    <w:rsid w:val="003650B5"/>
    <w:rsid w:val="00372668"/>
    <w:rsid w:val="00377F31"/>
    <w:rsid w:val="00384833"/>
    <w:rsid w:val="00386AE6"/>
    <w:rsid w:val="00392C71"/>
    <w:rsid w:val="00392F74"/>
    <w:rsid w:val="003948DE"/>
    <w:rsid w:val="003951A6"/>
    <w:rsid w:val="003A1415"/>
    <w:rsid w:val="003A4E1D"/>
    <w:rsid w:val="003B0F20"/>
    <w:rsid w:val="003B149A"/>
    <w:rsid w:val="003B2273"/>
    <w:rsid w:val="003B6160"/>
    <w:rsid w:val="003C0DDE"/>
    <w:rsid w:val="003C1EA3"/>
    <w:rsid w:val="003C6D7A"/>
    <w:rsid w:val="003D0CF2"/>
    <w:rsid w:val="003D345B"/>
    <w:rsid w:val="003E0867"/>
    <w:rsid w:val="003E2E10"/>
    <w:rsid w:val="003E2E36"/>
    <w:rsid w:val="003E3731"/>
    <w:rsid w:val="003E41D0"/>
    <w:rsid w:val="003F09C8"/>
    <w:rsid w:val="003F2EE0"/>
    <w:rsid w:val="003F572D"/>
    <w:rsid w:val="003F7826"/>
    <w:rsid w:val="00410FDE"/>
    <w:rsid w:val="00411012"/>
    <w:rsid w:val="00411435"/>
    <w:rsid w:val="004114D0"/>
    <w:rsid w:val="004122C7"/>
    <w:rsid w:val="004128BC"/>
    <w:rsid w:val="0042022A"/>
    <w:rsid w:val="004222F6"/>
    <w:rsid w:val="00436531"/>
    <w:rsid w:val="004426E8"/>
    <w:rsid w:val="00443DAA"/>
    <w:rsid w:val="004508C1"/>
    <w:rsid w:val="004533E5"/>
    <w:rsid w:val="00460B93"/>
    <w:rsid w:val="00461788"/>
    <w:rsid w:val="0046194F"/>
    <w:rsid w:val="00467604"/>
    <w:rsid w:val="004726D8"/>
    <w:rsid w:val="00474258"/>
    <w:rsid w:val="00476A4C"/>
    <w:rsid w:val="004801E6"/>
    <w:rsid w:val="00491A6B"/>
    <w:rsid w:val="00492D76"/>
    <w:rsid w:val="00492F93"/>
    <w:rsid w:val="00494C82"/>
    <w:rsid w:val="00497D12"/>
    <w:rsid w:val="004A02D0"/>
    <w:rsid w:val="004B30F0"/>
    <w:rsid w:val="004C00B1"/>
    <w:rsid w:val="004C15FE"/>
    <w:rsid w:val="004C2691"/>
    <w:rsid w:val="004C725E"/>
    <w:rsid w:val="004C7B45"/>
    <w:rsid w:val="004D08ED"/>
    <w:rsid w:val="004D149E"/>
    <w:rsid w:val="004D4247"/>
    <w:rsid w:val="004D489F"/>
    <w:rsid w:val="004D69F5"/>
    <w:rsid w:val="004E0B58"/>
    <w:rsid w:val="004E4869"/>
    <w:rsid w:val="004F70C0"/>
    <w:rsid w:val="004F7D08"/>
    <w:rsid w:val="0050297B"/>
    <w:rsid w:val="00507770"/>
    <w:rsid w:val="0051274C"/>
    <w:rsid w:val="005179DD"/>
    <w:rsid w:val="00520551"/>
    <w:rsid w:val="00522897"/>
    <w:rsid w:val="0052619B"/>
    <w:rsid w:val="005342B5"/>
    <w:rsid w:val="0053614A"/>
    <w:rsid w:val="005412B4"/>
    <w:rsid w:val="00545BCE"/>
    <w:rsid w:val="00545DF1"/>
    <w:rsid w:val="00553907"/>
    <w:rsid w:val="00555251"/>
    <w:rsid w:val="0055778C"/>
    <w:rsid w:val="00562FE1"/>
    <w:rsid w:val="005654AF"/>
    <w:rsid w:val="00565D5B"/>
    <w:rsid w:val="00572B5C"/>
    <w:rsid w:val="00584AC2"/>
    <w:rsid w:val="00584EDD"/>
    <w:rsid w:val="00587CB1"/>
    <w:rsid w:val="00587E3F"/>
    <w:rsid w:val="0059442B"/>
    <w:rsid w:val="00596475"/>
    <w:rsid w:val="005A0229"/>
    <w:rsid w:val="005A080F"/>
    <w:rsid w:val="005A318C"/>
    <w:rsid w:val="005A41C5"/>
    <w:rsid w:val="005A5E86"/>
    <w:rsid w:val="005B292A"/>
    <w:rsid w:val="005B29E3"/>
    <w:rsid w:val="005B5CF7"/>
    <w:rsid w:val="005B78D9"/>
    <w:rsid w:val="005C122A"/>
    <w:rsid w:val="005C730C"/>
    <w:rsid w:val="005D0079"/>
    <w:rsid w:val="005D1419"/>
    <w:rsid w:val="005D2716"/>
    <w:rsid w:val="005D4AFC"/>
    <w:rsid w:val="005D4E48"/>
    <w:rsid w:val="005E4162"/>
    <w:rsid w:val="005E7CB5"/>
    <w:rsid w:val="005F011A"/>
    <w:rsid w:val="005F6352"/>
    <w:rsid w:val="00603398"/>
    <w:rsid w:val="00604F49"/>
    <w:rsid w:val="00613467"/>
    <w:rsid w:val="0061611E"/>
    <w:rsid w:val="006217C2"/>
    <w:rsid w:val="00621D4F"/>
    <w:rsid w:val="00627F09"/>
    <w:rsid w:val="0063143E"/>
    <w:rsid w:val="006350F4"/>
    <w:rsid w:val="00636E56"/>
    <w:rsid w:val="00640F28"/>
    <w:rsid w:val="0064380F"/>
    <w:rsid w:val="0065660F"/>
    <w:rsid w:val="00660A7D"/>
    <w:rsid w:val="00670CE5"/>
    <w:rsid w:val="00673165"/>
    <w:rsid w:val="006743BD"/>
    <w:rsid w:val="00677717"/>
    <w:rsid w:val="006836EC"/>
    <w:rsid w:val="00684FA7"/>
    <w:rsid w:val="006862A4"/>
    <w:rsid w:val="006871FA"/>
    <w:rsid w:val="0068770C"/>
    <w:rsid w:val="00690724"/>
    <w:rsid w:val="00690D98"/>
    <w:rsid w:val="006A43DC"/>
    <w:rsid w:val="006A4552"/>
    <w:rsid w:val="006A55A4"/>
    <w:rsid w:val="006A6689"/>
    <w:rsid w:val="006B195B"/>
    <w:rsid w:val="006B268D"/>
    <w:rsid w:val="006B3E8E"/>
    <w:rsid w:val="006C0C42"/>
    <w:rsid w:val="006D1BA4"/>
    <w:rsid w:val="006D72C1"/>
    <w:rsid w:val="006E4CD9"/>
    <w:rsid w:val="006E7945"/>
    <w:rsid w:val="006F0A45"/>
    <w:rsid w:val="006F22D8"/>
    <w:rsid w:val="006F3E49"/>
    <w:rsid w:val="00700400"/>
    <w:rsid w:val="00700DE2"/>
    <w:rsid w:val="007017D8"/>
    <w:rsid w:val="00710C14"/>
    <w:rsid w:val="00710F03"/>
    <w:rsid w:val="00720EF3"/>
    <w:rsid w:val="007252E4"/>
    <w:rsid w:val="00730E60"/>
    <w:rsid w:val="007320C0"/>
    <w:rsid w:val="0073262E"/>
    <w:rsid w:val="007347ED"/>
    <w:rsid w:val="00734F36"/>
    <w:rsid w:val="00743006"/>
    <w:rsid w:val="0074560D"/>
    <w:rsid w:val="007638D1"/>
    <w:rsid w:val="00764CA5"/>
    <w:rsid w:val="0076551F"/>
    <w:rsid w:val="00775687"/>
    <w:rsid w:val="0077788F"/>
    <w:rsid w:val="007808EC"/>
    <w:rsid w:val="00783037"/>
    <w:rsid w:val="00784DC2"/>
    <w:rsid w:val="00785D3A"/>
    <w:rsid w:val="0079152F"/>
    <w:rsid w:val="0079275A"/>
    <w:rsid w:val="00793F5D"/>
    <w:rsid w:val="007940C5"/>
    <w:rsid w:val="00794CD4"/>
    <w:rsid w:val="00797867"/>
    <w:rsid w:val="007A0338"/>
    <w:rsid w:val="007A11DF"/>
    <w:rsid w:val="007A3A4A"/>
    <w:rsid w:val="007A4646"/>
    <w:rsid w:val="007A7C09"/>
    <w:rsid w:val="007B2544"/>
    <w:rsid w:val="007B70AC"/>
    <w:rsid w:val="007B71A3"/>
    <w:rsid w:val="007C31C9"/>
    <w:rsid w:val="007C7509"/>
    <w:rsid w:val="007D1B97"/>
    <w:rsid w:val="007D76A3"/>
    <w:rsid w:val="007E2566"/>
    <w:rsid w:val="007E28CF"/>
    <w:rsid w:val="007E5622"/>
    <w:rsid w:val="007E5E1F"/>
    <w:rsid w:val="007E7D55"/>
    <w:rsid w:val="007F1E01"/>
    <w:rsid w:val="007F2559"/>
    <w:rsid w:val="007F3C78"/>
    <w:rsid w:val="007F6244"/>
    <w:rsid w:val="00803ADD"/>
    <w:rsid w:val="00812775"/>
    <w:rsid w:val="008148F9"/>
    <w:rsid w:val="0081497B"/>
    <w:rsid w:val="00815AF2"/>
    <w:rsid w:val="008167EB"/>
    <w:rsid w:val="00820C29"/>
    <w:rsid w:val="00822546"/>
    <w:rsid w:val="0082671C"/>
    <w:rsid w:val="00831A75"/>
    <w:rsid w:val="0083505F"/>
    <w:rsid w:val="008419E8"/>
    <w:rsid w:val="00842DB1"/>
    <w:rsid w:val="0084704E"/>
    <w:rsid w:val="00851130"/>
    <w:rsid w:val="00854012"/>
    <w:rsid w:val="008557B1"/>
    <w:rsid w:val="00860591"/>
    <w:rsid w:val="00861F74"/>
    <w:rsid w:val="008622E1"/>
    <w:rsid w:val="00864ED1"/>
    <w:rsid w:val="00865124"/>
    <w:rsid w:val="008676F1"/>
    <w:rsid w:val="008722C2"/>
    <w:rsid w:val="0087429F"/>
    <w:rsid w:val="00874B59"/>
    <w:rsid w:val="0089179B"/>
    <w:rsid w:val="00891E62"/>
    <w:rsid w:val="00896DE0"/>
    <w:rsid w:val="00897C31"/>
    <w:rsid w:val="008A03DB"/>
    <w:rsid w:val="008A068E"/>
    <w:rsid w:val="008A41C5"/>
    <w:rsid w:val="008A7DE8"/>
    <w:rsid w:val="008B2263"/>
    <w:rsid w:val="008B6A08"/>
    <w:rsid w:val="008B6CE4"/>
    <w:rsid w:val="008C501C"/>
    <w:rsid w:val="008D0495"/>
    <w:rsid w:val="008D1805"/>
    <w:rsid w:val="008D5ACB"/>
    <w:rsid w:val="008D5B74"/>
    <w:rsid w:val="008D640D"/>
    <w:rsid w:val="008E246E"/>
    <w:rsid w:val="008E5080"/>
    <w:rsid w:val="008E5DC0"/>
    <w:rsid w:val="008F01D5"/>
    <w:rsid w:val="008F4015"/>
    <w:rsid w:val="008F4FF4"/>
    <w:rsid w:val="008F62A5"/>
    <w:rsid w:val="0090291C"/>
    <w:rsid w:val="00902BEC"/>
    <w:rsid w:val="00913F96"/>
    <w:rsid w:val="00914746"/>
    <w:rsid w:val="00915C2B"/>
    <w:rsid w:val="00920E63"/>
    <w:rsid w:val="00921DEC"/>
    <w:rsid w:val="00923BFC"/>
    <w:rsid w:val="009249CA"/>
    <w:rsid w:val="00925605"/>
    <w:rsid w:val="00926373"/>
    <w:rsid w:val="009300CF"/>
    <w:rsid w:val="00933075"/>
    <w:rsid w:val="00942B25"/>
    <w:rsid w:val="00943020"/>
    <w:rsid w:val="00945BC5"/>
    <w:rsid w:val="00945D9A"/>
    <w:rsid w:val="00945E8D"/>
    <w:rsid w:val="009501E0"/>
    <w:rsid w:val="0095219D"/>
    <w:rsid w:val="00953705"/>
    <w:rsid w:val="0095398E"/>
    <w:rsid w:val="009557B7"/>
    <w:rsid w:val="009568AE"/>
    <w:rsid w:val="0095724C"/>
    <w:rsid w:val="00957AF6"/>
    <w:rsid w:val="00957B24"/>
    <w:rsid w:val="009618F0"/>
    <w:rsid w:val="00962C28"/>
    <w:rsid w:val="00970772"/>
    <w:rsid w:val="009714F6"/>
    <w:rsid w:val="00973E3D"/>
    <w:rsid w:val="009779B5"/>
    <w:rsid w:val="00982FA1"/>
    <w:rsid w:val="009917F9"/>
    <w:rsid w:val="00991A38"/>
    <w:rsid w:val="00994825"/>
    <w:rsid w:val="0099488B"/>
    <w:rsid w:val="0099539E"/>
    <w:rsid w:val="009A03FA"/>
    <w:rsid w:val="009A1DA7"/>
    <w:rsid w:val="009A7C56"/>
    <w:rsid w:val="009B18B9"/>
    <w:rsid w:val="009B2492"/>
    <w:rsid w:val="009B4543"/>
    <w:rsid w:val="009B4814"/>
    <w:rsid w:val="009C1802"/>
    <w:rsid w:val="009C5DEE"/>
    <w:rsid w:val="009C5E59"/>
    <w:rsid w:val="009C6B19"/>
    <w:rsid w:val="009C7A3B"/>
    <w:rsid w:val="009D0274"/>
    <w:rsid w:val="009D3742"/>
    <w:rsid w:val="009D4F61"/>
    <w:rsid w:val="009D7763"/>
    <w:rsid w:val="009E18E1"/>
    <w:rsid w:val="009E2EAE"/>
    <w:rsid w:val="009E2F57"/>
    <w:rsid w:val="009E4051"/>
    <w:rsid w:val="009E6CBB"/>
    <w:rsid w:val="009F0440"/>
    <w:rsid w:val="009F0A08"/>
    <w:rsid w:val="009F15AC"/>
    <w:rsid w:val="009F24EF"/>
    <w:rsid w:val="009F567F"/>
    <w:rsid w:val="00A00C74"/>
    <w:rsid w:val="00A015CB"/>
    <w:rsid w:val="00A02B71"/>
    <w:rsid w:val="00A12493"/>
    <w:rsid w:val="00A14188"/>
    <w:rsid w:val="00A16AFC"/>
    <w:rsid w:val="00A1790A"/>
    <w:rsid w:val="00A20241"/>
    <w:rsid w:val="00A20C62"/>
    <w:rsid w:val="00A24C1C"/>
    <w:rsid w:val="00A2736C"/>
    <w:rsid w:val="00A3143D"/>
    <w:rsid w:val="00A34735"/>
    <w:rsid w:val="00A3474F"/>
    <w:rsid w:val="00A3775C"/>
    <w:rsid w:val="00A41C5B"/>
    <w:rsid w:val="00A43D92"/>
    <w:rsid w:val="00A4410D"/>
    <w:rsid w:val="00A470D6"/>
    <w:rsid w:val="00A51E1D"/>
    <w:rsid w:val="00A549F2"/>
    <w:rsid w:val="00A5554B"/>
    <w:rsid w:val="00A6159F"/>
    <w:rsid w:val="00A67265"/>
    <w:rsid w:val="00A71A5D"/>
    <w:rsid w:val="00A7761D"/>
    <w:rsid w:val="00A86EC5"/>
    <w:rsid w:val="00A95CD8"/>
    <w:rsid w:val="00A95FE4"/>
    <w:rsid w:val="00AA2FF6"/>
    <w:rsid w:val="00AA424D"/>
    <w:rsid w:val="00AB10AE"/>
    <w:rsid w:val="00AB1B9C"/>
    <w:rsid w:val="00AB280D"/>
    <w:rsid w:val="00AB68E9"/>
    <w:rsid w:val="00AC0618"/>
    <w:rsid w:val="00AC31F6"/>
    <w:rsid w:val="00AC4816"/>
    <w:rsid w:val="00AC5E32"/>
    <w:rsid w:val="00AC6080"/>
    <w:rsid w:val="00AD6F07"/>
    <w:rsid w:val="00AD740F"/>
    <w:rsid w:val="00AE2824"/>
    <w:rsid w:val="00AE435D"/>
    <w:rsid w:val="00AF1CF0"/>
    <w:rsid w:val="00AF4C19"/>
    <w:rsid w:val="00B114DE"/>
    <w:rsid w:val="00B14216"/>
    <w:rsid w:val="00B14BC3"/>
    <w:rsid w:val="00B17C1B"/>
    <w:rsid w:val="00B17D38"/>
    <w:rsid w:val="00B20180"/>
    <w:rsid w:val="00B2043E"/>
    <w:rsid w:val="00B21A54"/>
    <w:rsid w:val="00B21B5A"/>
    <w:rsid w:val="00B22981"/>
    <w:rsid w:val="00B245ED"/>
    <w:rsid w:val="00B268FE"/>
    <w:rsid w:val="00B27274"/>
    <w:rsid w:val="00B27CA8"/>
    <w:rsid w:val="00B32B60"/>
    <w:rsid w:val="00B34E67"/>
    <w:rsid w:val="00B44A09"/>
    <w:rsid w:val="00B46323"/>
    <w:rsid w:val="00B50FD2"/>
    <w:rsid w:val="00B5319B"/>
    <w:rsid w:val="00B557C1"/>
    <w:rsid w:val="00B56C87"/>
    <w:rsid w:val="00B63E53"/>
    <w:rsid w:val="00B67CF6"/>
    <w:rsid w:val="00B70075"/>
    <w:rsid w:val="00B71231"/>
    <w:rsid w:val="00B7492F"/>
    <w:rsid w:val="00B76C7A"/>
    <w:rsid w:val="00B7727C"/>
    <w:rsid w:val="00B8000F"/>
    <w:rsid w:val="00B83141"/>
    <w:rsid w:val="00B84F6D"/>
    <w:rsid w:val="00B92CC0"/>
    <w:rsid w:val="00B93D8A"/>
    <w:rsid w:val="00B950B8"/>
    <w:rsid w:val="00BA1986"/>
    <w:rsid w:val="00BA4FED"/>
    <w:rsid w:val="00BA59DA"/>
    <w:rsid w:val="00BB2C0D"/>
    <w:rsid w:val="00BB65A5"/>
    <w:rsid w:val="00BC6853"/>
    <w:rsid w:val="00BC77FC"/>
    <w:rsid w:val="00BD59BC"/>
    <w:rsid w:val="00BD6EDD"/>
    <w:rsid w:val="00BE01D3"/>
    <w:rsid w:val="00BE2218"/>
    <w:rsid w:val="00BE2EFA"/>
    <w:rsid w:val="00BE3153"/>
    <w:rsid w:val="00BE32B3"/>
    <w:rsid w:val="00BE4056"/>
    <w:rsid w:val="00BE4604"/>
    <w:rsid w:val="00BF2BF4"/>
    <w:rsid w:val="00BF2C3E"/>
    <w:rsid w:val="00C02683"/>
    <w:rsid w:val="00C142A9"/>
    <w:rsid w:val="00C161B8"/>
    <w:rsid w:val="00C17404"/>
    <w:rsid w:val="00C17527"/>
    <w:rsid w:val="00C235DE"/>
    <w:rsid w:val="00C263A5"/>
    <w:rsid w:val="00C26758"/>
    <w:rsid w:val="00C26E59"/>
    <w:rsid w:val="00C272C5"/>
    <w:rsid w:val="00C31E99"/>
    <w:rsid w:val="00C346BB"/>
    <w:rsid w:val="00C419B4"/>
    <w:rsid w:val="00C436F0"/>
    <w:rsid w:val="00C46EC4"/>
    <w:rsid w:val="00C610EE"/>
    <w:rsid w:val="00C637DB"/>
    <w:rsid w:val="00C71548"/>
    <w:rsid w:val="00C747C0"/>
    <w:rsid w:val="00C80238"/>
    <w:rsid w:val="00C81BE6"/>
    <w:rsid w:val="00C84662"/>
    <w:rsid w:val="00C85938"/>
    <w:rsid w:val="00C914CC"/>
    <w:rsid w:val="00C92B73"/>
    <w:rsid w:val="00C95D50"/>
    <w:rsid w:val="00C9635F"/>
    <w:rsid w:val="00C96E68"/>
    <w:rsid w:val="00CA0D84"/>
    <w:rsid w:val="00CB6AE8"/>
    <w:rsid w:val="00CB7FA5"/>
    <w:rsid w:val="00CC0458"/>
    <w:rsid w:val="00CC065B"/>
    <w:rsid w:val="00CC1165"/>
    <w:rsid w:val="00CC35E9"/>
    <w:rsid w:val="00CC5865"/>
    <w:rsid w:val="00CD7414"/>
    <w:rsid w:val="00CD746D"/>
    <w:rsid w:val="00CE137C"/>
    <w:rsid w:val="00CE3307"/>
    <w:rsid w:val="00CE6DE5"/>
    <w:rsid w:val="00CF0CA3"/>
    <w:rsid w:val="00CF36A1"/>
    <w:rsid w:val="00CF3FA0"/>
    <w:rsid w:val="00CF67D5"/>
    <w:rsid w:val="00CF6ADD"/>
    <w:rsid w:val="00D030B5"/>
    <w:rsid w:val="00D032A2"/>
    <w:rsid w:val="00D04E4E"/>
    <w:rsid w:val="00D1418A"/>
    <w:rsid w:val="00D17CE6"/>
    <w:rsid w:val="00D237FB"/>
    <w:rsid w:val="00D2547D"/>
    <w:rsid w:val="00D25B7C"/>
    <w:rsid w:val="00D2689B"/>
    <w:rsid w:val="00D272A4"/>
    <w:rsid w:val="00D27579"/>
    <w:rsid w:val="00D30D5D"/>
    <w:rsid w:val="00D415C6"/>
    <w:rsid w:val="00D431F8"/>
    <w:rsid w:val="00D44F9F"/>
    <w:rsid w:val="00D51E30"/>
    <w:rsid w:val="00D53BC1"/>
    <w:rsid w:val="00D61878"/>
    <w:rsid w:val="00D64D39"/>
    <w:rsid w:val="00D661CD"/>
    <w:rsid w:val="00D669BC"/>
    <w:rsid w:val="00D72896"/>
    <w:rsid w:val="00D73BB8"/>
    <w:rsid w:val="00D748E2"/>
    <w:rsid w:val="00D7565F"/>
    <w:rsid w:val="00D84F7A"/>
    <w:rsid w:val="00D90A37"/>
    <w:rsid w:val="00D96F4C"/>
    <w:rsid w:val="00D97E35"/>
    <w:rsid w:val="00DA0C07"/>
    <w:rsid w:val="00DA2D1E"/>
    <w:rsid w:val="00DA692C"/>
    <w:rsid w:val="00DA7CB7"/>
    <w:rsid w:val="00DB3F88"/>
    <w:rsid w:val="00DB6397"/>
    <w:rsid w:val="00DB7148"/>
    <w:rsid w:val="00DC198C"/>
    <w:rsid w:val="00DC1F51"/>
    <w:rsid w:val="00DC6AED"/>
    <w:rsid w:val="00DC7C6E"/>
    <w:rsid w:val="00DD196C"/>
    <w:rsid w:val="00DD43C4"/>
    <w:rsid w:val="00DD6856"/>
    <w:rsid w:val="00DD6EB5"/>
    <w:rsid w:val="00DE13AC"/>
    <w:rsid w:val="00DE5ABC"/>
    <w:rsid w:val="00DE6075"/>
    <w:rsid w:val="00DE7E39"/>
    <w:rsid w:val="00DF7245"/>
    <w:rsid w:val="00E021D7"/>
    <w:rsid w:val="00E0340E"/>
    <w:rsid w:val="00E038FA"/>
    <w:rsid w:val="00E03B65"/>
    <w:rsid w:val="00E061F8"/>
    <w:rsid w:val="00E06CA3"/>
    <w:rsid w:val="00E16C48"/>
    <w:rsid w:val="00E21F98"/>
    <w:rsid w:val="00E229F6"/>
    <w:rsid w:val="00E24A00"/>
    <w:rsid w:val="00E27AEC"/>
    <w:rsid w:val="00E31A4F"/>
    <w:rsid w:val="00E321EC"/>
    <w:rsid w:val="00E40CCD"/>
    <w:rsid w:val="00E44D49"/>
    <w:rsid w:val="00E549F3"/>
    <w:rsid w:val="00E54F05"/>
    <w:rsid w:val="00E56ADF"/>
    <w:rsid w:val="00E6139E"/>
    <w:rsid w:val="00E722A7"/>
    <w:rsid w:val="00E94D1F"/>
    <w:rsid w:val="00E97A3B"/>
    <w:rsid w:val="00EA09AA"/>
    <w:rsid w:val="00EA76EF"/>
    <w:rsid w:val="00EB17C4"/>
    <w:rsid w:val="00EB2251"/>
    <w:rsid w:val="00EB30DF"/>
    <w:rsid w:val="00EB61A2"/>
    <w:rsid w:val="00EC0071"/>
    <w:rsid w:val="00EC2CD8"/>
    <w:rsid w:val="00EC6508"/>
    <w:rsid w:val="00ED0BA8"/>
    <w:rsid w:val="00ED1878"/>
    <w:rsid w:val="00ED1D90"/>
    <w:rsid w:val="00ED447C"/>
    <w:rsid w:val="00ED4876"/>
    <w:rsid w:val="00ED53EF"/>
    <w:rsid w:val="00ED66EB"/>
    <w:rsid w:val="00EE06A3"/>
    <w:rsid w:val="00EE29B4"/>
    <w:rsid w:val="00EE3B35"/>
    <w:rsid w:val="00EF3112"/>
    <w:rsid w:val="00EF5DEF"/>
    <w:rsid w:val="00F00144"/>
    <w:rsid w:val="00F01FB9"/>
    <w:rsid w:val="00F02A26"/>
    <w:rsid w:val="00F03C08"/>
    <w:rsid w:val="00F1122D"/>
    <w:rsid w:val="00F131E7"/>
    <w:rsid w:val="00F13F75"/>
    <w:rsid w:val="00F144DE"/>
    <w:rsid w:val="00F1474E"/>
    <w:rsid w:val="00F14A03"/>
    <w:rsid w:val="00F21691"/>
    <w:rsid w:val="00F22076"/>
    <w:rsid w:val="00F23647"/>
    <w:rsid w:val="00F27E49"/>
    <w:rsid w:val="00F32B83"/>
    <w:rsid w:val="00F3338B"/>
    <w:rsid w:val="00F343D9"/>
    <w:rsid w:val="00F346DB"/>
    <w:rsid w:val="00F3722A"/>
    <w:rsid w:val="00F37A2B"/>
    <w:rsid w:val="00F44137"/>
    <w:rsid w:val="00F4438A"/>
    <w:rsid w:val="00F5127C"/>
    <w:rsid w:val="00F5202D"/>
    <w:rsid w:val="00F52FD3"/>
    <w:rsid w:val="00F55A39"/>
    <w:rsid w:val="00F6160F"/>
    <w:rsid w:val="00F62336"/>
    <w:rsid w:val="00F6468C"/>
    <w:rsid w:val="00F66513"/>
    <w:rsid w:val="00F67084"/>
    <w:rsid w:val="00F70C91"/>
    <w:rsid w:val="00F72594"/>
    <w:rsid w:val="00F81412"/>
    <w:rsid w:val="00F8434A"/>
    <w:rsid w:val="00F8657F"/>
    <w:rsid w:val="00F86AF2"/>
    <w:rsid w:val="00F916D8"/>
    <w:rsid w:val="00F97000"/>
    <w:rsid w:val="00FA0939"/>
    <w:rsid w:val="00FA17A8"/>
    <w:rsid w:val="00FA181D"/>
    <w:rsid w:val="00FA1C44"/>
    <w:rsid w:val="00FA354B"/>
    <w:rsid w:val="00FA7F63"/>
    <w:rsid w:val="00FB0F09"/>
    <w:rsid w:val="00FB1D38"/>
    <w:rsid w:val="00FB1E70"/>
    <w:rsid w:val="00FB64C0"/>
    <w:rsid w:val="00FC25EF"/>
    <w:rsid w:val="00FC36BB"/>
    <w:rsid w:val="00FC4EE9"/>
    <w:rsid w:val="00FC5F7F"/>
    <w:rsid w:val="00FC6006"/>
    <w:rsid w:val="00FC78EC"/>
    <w:rsid w:val="00FD000B"/>
    <w:rsid w:val="00FD221D"/>
    <w:rsid w:val="00FD2FD4"/>
    <w:rsid w:val="00FD7624"/>
    <w:rsid w:val="00FF6206"/>
    <w:rsid w:val="00FF6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B2E7CC-8725-4E6F-B5F3-D43E1E95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251"/>
  </w:style>
  <w:style w:type="paragraph" w:styleId="1">
    <w:name w:val="heading 1"/>
    <w:basedOn w:val="a"/>
    <w:next w:val="a"/>
    <w:link w:val="10"/>
    <w:qFormat/>
    <w:rsid w:val="00555251"/>
    <w:pPr>
      <w:keepNext/>
      <w:spacing w:before="240" w:after="60"/>
      <w:outlineLvl w:val="0"/>
    </w:pPr>
    <w:rPr>
      <w:rFonts w:ascii="Arial" w:hAnsi="Arial"/>
      <w:b/>
      <w:bCs/>
      <w:kern w:val="32"/>
      <w:sz w:val="32"/>
      <w:szCs w:val="32"/>
    </w:rPr>
  </w:style>
  <w:style w:type="paragraph" w:styleId="2">
    <w:name w:val="heading 2"/>
    <w:basedOn w:val="a"/>
    <w:next w:val="a"/>
    <w:qFormat/>
    <w:rsid w:val="00555251"/>
    <w:pPr>
      <w:keepNext/>
      <w:jc w:val="center"/>
      <w:outlineLvl w:val="1"/>
    </w:pPr>
    <w:rPr>
      <w:b/>
      <w:snapToGrid w:val="0"/>
      <w:sz w:val="28"/>
    </w:rPr>
  </w:style>
  <w:style w:type="paragraph" w:styleId="3">
    <w:name w:val="heading 3"/>
    <w:basedOn w:val="a"/>
    <w:next w:val="a"/>
    <w:qFormat/>
    <w:rsid w:val="00555251"/>
    <w:pPr>
      <w:keepNext/>
      <w:spacing w:before="240" w:after="60"/>
      <w:outlineLvl w:val="2"/>
    </w:pPr>
    <w:rPr>
      <w:rFonts w:ascii="Arial" w:hAnsi="Arial" w:cs="Arial"/>
      <w:b/>
      <w:bCs/>
      <w:sz w:val="26"/>
      <w:szCs w:val="26"/>
    </w:rPr>
  </w:style>
  <w:style w:type="paragraph" w:styleId="4">
    <w:name w:val="heading 4"/>
    <w:basedOn w:val="a"/>
    <w:next w:val="a"/>
    <w:qFormat/>
    <w:rsid w:val="00555251"/>
    <w:pPr>
      <w:keepNext/>
      <w:spacing w:before="240" w:after="60"/>
      <w:outlineLvl w:val="3"/>
    </w:pPr>
    <w:rPr>
      <w:b/>
      <w:bCs/>
      <w:sz w:val="28"/>
      <w:szCs w:val="28"/>
    </w:rPr>
  </w:style>
  <w:style w:type="paragraph" w:styleId="6">
    <w:name w:val="heading 6"/>
    <w:basedOn w:val="a"/>
    <w:next w:val="a"/>
    <w:qFormat/>
    <w:rsid w:val="00555251"/>
    <w:pPr>
      <w:keepNext/>
      <w:ind w:left="5103"/>
      <w:jc w:val="both"/>
      <w:outlineLvl w:val="5"/>
    </w:pPr>
    <w:rPr>
      <w:i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555251"/>
    <w:pPr>
      <w:widowControl w:val="0"/>
    </w:pPr>
  </w:style>
  <w:style w:type="paragraph" w:styleId="20">
    <w:name w:val="Body Text 2"/>
    <w:basedOn w:val="a"/>
    <w:rsid w:val="00555251"/>
    <w:pPr>
      <w:widowControl w:val="0"/>
      <w:ind w:firstLine="720"/>
      <w:jc w:val="both"/>
    </w:pPr>
    <w:rPr>
      <w:sz w:val="28"/>
    </w:rPr>
  </w:style>
  <w:style w:type="paragraph" w:styleId="30">
    <w:name w:val="Body Text Indent 3"/>
    <w:basedOn w:val="a"/>
    <w:rsid w:val="00555251"/>
    <w:pPr>
      <w:ind w:firstLine="720"/>
    </w:pPr>
    <w:rPr>
      <w:sz w:val="28"/>
    </w:rPr>
  </w:style>
  <w:style w:type="paragraph" w:styleId="a3">
    <w:name w:val="Body Text"/>
    <w:basedOn w:val="a"/>
    <w:rsid w:val="00555251"/>
    <w:pPr>
      <w:tabs>
        <w:tab w:val="left" w:pos="0"/>
      </w:tabs>
      <w:jc w:val="both"/>
    </w:pPr>
    <w:rPr>
      <w:sz w:val="28"/>
    </w:rPr>
  </w:style>
  <w:style w:type="paragraph" w:customStyle="1" w:styleId="-2">
    <w:name w:val="Основной-2"/>
    <w:rsid w:val="00555251"/>
    <w:pPr>
      <w:ind w:firstLine="170"/>
      <w:jc w:val="both"/>
    </w:pPr>
    <w:rPr>
      <w:rFonts w:ascii="Гельветика" w:hAnsi="Гельветика"/>
      <w:snapToGrid w:val="0"/>
      <w:sz w:val="17"/>
    </w:rPr>
  </w:style>
  <w:style w:type="paragraph" w:styleId="31">
    <w:name w:val="Body Text 3"/>
    <w:basedOn w:val="a"/>
    <w:rsid w:val="00555251"/>
    <w:pPr>
      <w:jc w:val="center"/>
    </w:pPr>
    <w:rPr>
      <w:b/>
      <w:sz w:val="28"/>
    </w:rPr>
  </w:style>
  <w:style w:type="paragraph" w:styleId="a4">
    <w:name w:val="Body Text Indent"/>
    <w:basedOn w:val="a"/>
    <w:rsid w:val="00555251"/>
    <w:pPr>
      <w:spacing w:after="120"/>
      <w:ind w:left="283"/>
    </w:pPr>
  </w:style>
  <w:style w:type="character" w:styleId="a5">
    <w:name w:val="footnote reference"/>
    <w:semiHidden/>
    <w:rsid w:val="00555251"/>
    <w:rPr>
      <w:vertAlign w:val="superscript"/>
    </w:rPr>
  </w:style>
  <w:style w:type="paragraph" w:customStyle="1" w:styleId="21">
    <w:name w:val="Основной текст с отступом 21"/>
    <w:basedOn w:val="a"/>
    <w:rsid w:val="00555251"/>
    <w:pPr>
      <w:widowControl w:val="0"/>
      <w:ind w:firstLine="360"/>
    </w:pPr>
    <w:rPr>
      <w:sz w:val="28"/>
    </w:rPr>
  </w:style>
  <w:style w:type="paragraph" w:styleId="a6">
    <w:name w:val="Subtitle"/>
    <w:basedOn w:val="a"/>
    <w:qFormat/>
    <w:rsid w:val="00555251"/>
    <w:pPr>
      <w:jc w:val="center"/>
    </w:pPr>
    <w:rPr>
      <w:rFonts w:ascii="Times New Roman CYR" w:hAnsi="Times New Roman CYR"/>
      <w:b/>
      <w:caps/>
      <w:sz w:val="24"/>
    </w:rPr>
  </w:style>
  <w:style w:type="paragraph" w:styleId="a7">
    <w:name w:val="footnote text"/>
    <w:basedOn w:val="a"/>
    <w:semiHidden/>
    <w:rsid w:val="00555251"/>
  </w:style>
  <w:style w:type="character" w:styleId="a8">
    <w:name w:val="Hyperlink"/>
    <w:rsid w:val="00902BEC"/>
    <w:rPr>
      <w:rFonts w:ascii="Times New Roman" w:hAnsi="Times New Roman" w:cs="Times New Roman" w:hint="default"/>
      <w:color w:val="333399"/>
      <w:u w:val="single"/>
    </w:rPr>
  </w:style>
  <w:style w:type="character" w:customStyle="1" w:styleId="s0">
    <w:name w:val="s0"/>
    <w:uiPriority w:val="99"/>
    <w:rsid w:val="00902BE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uiPriority w:val="99"/>
    <w:rsid w:val="00784DC2"/>
    <w:rPr>
      <w:rFonts w:ascii="Times New Roman" w:hAnsi="Times New Roman" w:cs="Times New Roman" w:hint="default"/>
      <w:b/>
      <w:bCs/>
      <w:i w:val="0"/>
      <w:iCs w:val="0"/>
      <w:strike w:val="0"/>
      <w:dstrike w:val="0"/>
      <w:color w:val="000000"/>
      <w:sz w:val="20"/>
      <w:szCs w:val="20"/>
      <w:u w:val="none"/>
      <w:effect w:val="none"/>
    </w:rPr>
  </w:style>
  <w:style w:type="paragraph" w:styleId="a9">
    <w:name w:val="Balloon Text"/>
    <w:basedOn w:val="a"/>
    <w:semiHidden/>
    <w:rsid w:val="00D237FB"/>
    <w:rPr>
      <w:rFonts w:ascii="Tahoma" w:hAnsi="Tahoma" w:cs="Tahoma"/>
      <w:sz w:val="16"/>
      <w:szCs w:val="16"/>
    </w:rPr>
  </w:style>
  <w:style w:type="paragraph" w:styleId="aa">
    <w:name w:val="footer"/>
    <w:basedOn w:val="a"/>
    <w:rsid w:val="00E321EC"/>
    <w:pPr>
      <w:tabs>
        <w:tab w:val="center" w:pos="4677"/>
        <w:tab w:val="right" w:pos="9355"/>
      </w:tabs>
    </w:pPr>
  </w:style>
  <w:style w:type="character" w:styleId="ab">
    <w:name w:val="page number"/>
    <w:basedOn w:val="a0"/>
    <w:rsid w:val="00E321EC"/>
  </w:style>
  <w:style w:type="paragraph" w:styleId="ac">
    <w:name w:val="No Spacing"/>
    <w:uiPriority w:val="1"/>
    <w:qFormat/>
    <w:rsid w:val="00A12493"/>
  </w:style>
  <w:style w:type="paragraph" w:styleId="ad">
    <w:name w:val="Normal (Web)"/>
    <w:basedOn w:val="a"/>
    <w:uiPriority w:val="99"/>
    <w:rsid w:val="00DE7E39"/>
    <w:pPr>
      <w:spacing w:before="100" w:beforeAutospacing="1" w:after="100" w:afterAutospacing="1"/>
    </w:pPr>
    <w:rPr>
      <w:sz w:val="24"/>
      <w:szCs w:val="24"/>
    </w:rPr>
  </w:style>
  <w:style w:type="paragraph" w:customStyle="1" w:styleId="ae">
    <w:name w:val="Знак"/>
    <w:basedOn w:val="a"/>
    <w:autoRedefine/>
    <w:rsid w:val="00A6159F"/>
    <w:pPr>
      <w:spacing w:after="160" w:line="240" w:lineRule="exact"/>
    </w:pPr>
    <w:rPr>
      <w:rFonts w:eastAsia="SimSun"/>
      <w:b/>
      <w:sz w:val="28"/>
      <w:szCs w:val="24"/>
      <w:lang w:val="en-US" w:eastAsia="en-US"/>
    </w:rPr>
  </w:style>
  <w:style w:type="paragraph" w:customStyle="1" w:styleId="11">
    <w:name w:val="Абзац списка1"/>
    <w:basedOn w:val="a"/>
    <w:rsid w:val="00461788"/>
    <w:pPr>
      <w:spacing w:after="200" w:line="276" w:lineRule="auto"/>
      <w:ind w:left="720"/>
    </w:pPr>
    <w:rPr>
      <w:rFonts w:ascii="Calibri" w:hAnsi="Calibri"/>
      <w:sz w:val="28"/>
      <w:szCs w:val="28"/>
      <w:lang w:eastAsia="en-US"/>
    </w:rPr>
  </w:style>
  <w:style w:type="paragraph" w:styleId="af">
    <w:name w:val="List Paragraph"/>
    <w:basedOn w:val="a"/>
    <w:uiPriority w:val="99"/>
    <w:qFormat/>
    <w:rsid w:val="005D1419"/>
    <w:pPr>
      <w:spacing w:after="200" w:line="276" w:lineRule="auto"/>
      <w:ind w:left="720"/>
    </w:pPr>
    <w:rPr>
      <w:rFonts w:ascii="Calibri" w:hAnsi="Calibri"/>
      <w:sz w:val="28"/>
      <w:szCs w:val="28"/>
      <w:lang w:eastAsia="en-US"/>
    </w:rPr>
  </w:style>
  <w:style w:type="character" w:customStyle="1" w:styleId="s19">
    <w:name w:val="s19"/>
    <w:uiPriority w:val="99"/>
    <w:rsid w:val="009B4814"/>
    <w:rPr>
      <w:rFonts w:ascii="Times New Roman" w:hAnsi="Times New Roman"/>
      <w:color w:val="008000"/>
    </w:rPr>
  </w:style>
  <w:style w:type="character" w:customStyle="1" w:styleId="10">
    <w:name w:val="Заголовок 1 Знак"/>
    <w:link w:val="1"/>
    <w:locked/>
    <w:rsid w:val="007E2566"/>
    <w:rPr>
      <w:rFonts w:ascii="Arial" w:hAnsi="Arial" w:cs="Arial"/>
      <w:b/>
      <w:bCs/>
      <w:kern w:val="32"/>
      <w:sz w:val="32"/>
      <w:szCs w:val="32"/>
    </w:rPr>
  </w:style>
  <w:style w:type="paragraph" w:styleId="af0">
    <w:name w:val="header"/>
    <w:basedOn w:val="a"/>
    <w:link w:val="af1"/>
    <w:uiPriority w:val="99"/>
    <w:unhideWhenUsed/>
    <w:rsid w:val="00DA7CB7"/>
    <w:pPr>
      <w:tabs>
        <w:tab w:val="center" w:pos="4680"/>
        <w:tab w:val="right" w:pos="9360"/>
      </w:tabs>
      <w:spacing w:after="200" w:line="276" w:lineRule="auto"/>
    </w:pPr>
    <w:rPr>
      <w:rFonts w:ascii="Consolas" w:eastAsia="Consolas" w:hAnsi="Consolas" w:cs="Consolas"/>
      <w:sz w:val="22"/>
      <w:szCs w:val="22"/>
      <w:lang w:val="en-US" w:eastAsia="en-US"/>
    </w:rPr>
  </w:style>
  <w:style w:type="character" w:customStyle="1" w:styleId="af1">
    <w:name w:val="Верхний колонтитул Знак"/>
    <w:basedOn w:val="a0"/>
    <w:link w:val="af0"/>
    <w:uiPriority w:val="99"/>
    <w:rsid w:val="00DA7CB7"/>
    <w:rPr>
      <w:rFonts w:ascii="Consolas" w:eastAsia="Consolas" w:hAnsi="Consolas" w:cs="Consolas"/>
      <w:sz w:val="22"/>
      <w:szCs w:val="22"/>
      <w:lang w:val="en-US" w:eastAsia="en-US"/>
    </w:rPr>
  </w:style>
  <w:style w:type="character" w:customStyle="1" w:styleId="note">
    <w:name w:val="note"/>
    <w:basedOn w:val="a0"/>
    <w:rsid w:val="005E4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415">
      <w:bodyDiv w:val="1"/>
      <w:marLeft w:val="0"/>
      <w:marRight w:val="0"/>
      <w:marTop w:val="0"/>
      <w:marBottom w:val="0"/>
      <w:divBdr>
        <w:top w:val="none" w:sz="0" w:space="0" w:color="auto"/>
        <w:left w:val="none" w:sz="0" w:space="0" w:color="auto"/>
        <w:bottom w:val="none" w:sz="0" w:space="0" w:color="auto"/>
        <w:right w:val="none" w:sz="0" w:space="0" w:color="auto"/>
      </w:divBdr>
    </w:div>
    <w:div w:id="80025987">
      <w:bodyDiv w:val="1"/>
      <w:marLeft w:val="0"/>
      <w:marRight w:val="0"/>
      <w:marTop w:val="0"/>
      <w:marBottom w:val="0"/>
      <w:divBdr>
        <w:top w:val="none" w:sz="0" w:space="0" w:color="auto"/>
        <w:left w:val="none" w:sz="0" w:space="0" w:color="auto"/>
        <w:bottom w:val="none" w:sz="0" w:space="0" w:color="auto"/>
        <w:right w:val="none" w:sz="0" w:space="0" w:color="auto"/>
      </w:divBdr>
    </w:div>
    <w:div w:id="110517121">
      <w:bodyDiv w:val="1"/>
      <w:marLeft w:val="0"/>
      <w:marRight w:val="0"/>
      <w:marTop w:val="0"/>
      <w:marBottom w:val="0"/>
      <w:divBdr>
        <w:top w:val="none" w:sz="0" w:space="0" w:color="auto"/>
        <w:left w:val="none" w:sz="0" w:space="0" w:color="auto"/>
        <w:bottom w:val="none" w:sz="0" w:space="0" w:color="auto"/>
        <w:right w:val="none" w:sz="0" w:space="0" w:color="auto"/>
      </w:divBdr>
    </w:div>
    <w:div w:id="206138694">
      <w:bodyDiv w:val="1"/>
      <w:marLeft w:val="0"/>
      <w:marRight w:val="0"/>
      <w:marTop w:val="0"/>
      <w:marBottom w:val="0"/>
      <w:divBdr>
        <w:top w:val="none" w:sz="0" w:space="0" w:color="auto"/>
        <w:left w:val="none" w:sz="0" w:space="0" w:color="auto"/>
        <w:bottom w:val="none" w:sz="0" w:space="0" w:color="auto"/>
        <w:right w:val="none" w:sz="0" w:space="0" w:color="auto"/>
      </w:divBdr>
    </w:div>
    <w:div w:id="272633649">
      <w:bodyDiv w:val="1"/>
      <w:marLeft w:val="0"/>
      <w:marRight w:val="0"/>
      <w:marTop w:val="0"/>
      <w:marBottom w:val="0"/>
      <w:divBdr>
        <w:top w:val="none" w:sz="0" w:space="0" w:color="auto"/>
        <w:left w:val="none" w:sz="0" w:space="0" w:color="auto"/>
        <w:bottom w:val="none" w:sz="0" w:space="0" w:color="auto"/>
        <w:right w:val="none" w:sz="0" w:space="0" w:color="auto"/>
      </w:divBdr>
    </w:div>
    <w:div w:id="370301493">
      <w:bodyDiv w:val="1"/>
      <w:marLeft w:val="0"/>
      <w:marRight w:val="0"/>
      <w:marTop w:val="0"/>
      <w:marBottom w:val="0"/>
      <w:divBdr>
        <w:top w:val="none" w:sz="0" w:space="0" w:color="auto"/>
        <w:left w:val="none" w:sz="0" w:space="0" w:color="auto"/>
        <w:bottom w:val="none" w:sz="0" w:space="0" w:color="auto"/>
        <w:right w:val="none" w:sz="0" w:space="0" w:color="auto"/>
      </w:divBdr>
    </w:div>
    <w:div w:id="412746367">
      <w:bodyDiv w:val="1"/>
      <w:marLeft w:val="0"/>
      <w:marRight w:val="0"/>
      <w:marTop w:val="0"/>
      <w:marBottom w:val="0"/>
      <w:divBdr>
        <w:top w:val="none" w:sz="0" w:space="0" w:color="auto"/>
        <w:left w:val="none" w:sz="0" w:space="0" w:color="auto"/>
        <w:bottom w:val="none" w:sz="0" w:space="0" w:color="auto"/>
        <w:right w:val="none" w:sz="0" w:space="0" w:color="auto"/>
      </w:divBdr>
    </w:div>
    <w:div w:id="437481794">
      <w:bodyDiv w:val="1"/>
      <w:marLeft w:val="0"/>
      <w:marRight w:val="0"/>
      <w:marTop w:val="0"/>
      <w:marBottom w:val="0"/>
      <w:divBdr>
        <w:top w:val="none" w:sz="0" w:space="0" w:color="auto"/>
        <w:left w:val="none" w:sz="0" w:space="0" w:color="auto"/>
        <w:bottom w:val="none" w:sz="0" w:space="0" w:color="auto"/>
        <w:right w:val="none" w:sz="0" w:space="0" w:color="auto"/>
      </w:divBdr>
    </w:div>
    <w:div w:id="468985865">
      <w:bodyDiv w:val="1"/>
      <w:marLeft w:val="0"/>
      <w:marRight w:val="0"/>
      <w:marTop w:val="0"/>
      <w:marBottom w:val="0"/>
      <w:divBdr>
        <w:top w:val="none" w:sz="0" w:space="0" w:color="auto"/>
        <w:left w:val="none" w:sz="0" w:space="0" w:color="auto"/>
        <w:bottom w:val="none" w:sz="0" w:space="0" w:color="auto"/>
        <w:right w:val="none" w:sz="0" w:space="0" w:color="auto"/>
      </w:divBdr>
    </w:div>
    <w:div w:id="480197816">
      <w:bodyDiv w:val="1"/>
      <w:marLeft w:val="0"/>
      <w:marRight w:val="0"/>
      <w:marTop w:val="0"/>
      <w:marBottom w:val="0"/>
      <w:divBdr>
        <w:top w:val="none" w:sz="0" w:space="0" w:color="auto"/>
        <w:left w:val="none" w:sz="0" w:space="0" w:color="auto"/>
        <w:bottom w:val="none" w:sz="0" w:space="0" w:color="auto"/>
        <w:right w:val="none" w:sz="0" w:space="0" w:color="auto"/>
      </w:divBdr>
    </w:div>
    <w:div w:id="486020752">
      <w:bodyDiv w:val="1"/>
      <w:marLeft w:val="0"/>
      <w:marRight w:val="0"/>
      <w:marTop w:val="0"/>
      <w:marBottom w:val="0"/>
      <w:divBdr>
        <w:top w:val="none" w:sz="0" w:space="0" w:color="auto"/>
        <w:left w:val="none" w:sz="0" w:space="0" w:color="auto"/>
        <w:bottom w:val="none" w:sz="0" w:space="0" w:color="auto"/>
        <w:right w:val="none" w:sz="0" w:space="0" w:color="auto"/>
      </w:divBdr>
    </w:div>
    <w:div w:id="493573917">
      <w:bodyDiv w:val="1"/>
      <w:marLeft w:val="0"/>
      <w:marRight w:val="0"/>
      <w:marTop w:val="0"/>
      <w:marBottom w:val="0"/>
      <w:divBdr>
        <w:top w:val="none" w:sz="0" w:space="0" w:color="auto"/>
        <w:left w:val="none" w:sz="0" w:space="0" w:color="auto"/>
        <w:bottom w:val="none" w:sz="0" w:space="0" w:color="auto"/>
        <w:right w:val="none" w:sz="0" w:space="0" w:color="auto"/>
      </w:divBdr>
    </w:div>
    <w:div w:id="500972890">
      <w:bodyDiv w:val="1"/>
      <w:marLeft w:val="0"/>
      <w:marRight w:val="0"/>
      <w:marTop w:val="0"/>
      <w:marBottom w:val="0"/>
      <w:divBdr>
        <w:top w:val="none" w:sz="0" w:space="0" w:color="auto"/>
        <w:left w:val="none" w:sz="0" w:space="0" w:color="auto"/>
        <w:bottom w:val="none" w:sz="0" w:space="0" w:color="auto"/>
        <w:right w:val="none" w:sz="0" w:space="0" w:color="auto"/>
      </w:divBdr>
    </w:div>
    <w:div w:id="531725223">
      <w:bodyDiv w:val="1"/>
      <w:marLeft w:val="0"/>
      <w:marRight w:val="0"/>
      <w:marTop w:val="0"/>
      <w:marBottom w:val="0"/>
      <w:divBdr>
        <w:top w:val="none" w:sz="0" w:space="0" w:color="auto"/>
        <w:left w:val="none" w:sz="0" w:space="0" w:color="auto"/>
        <w:bottom w:val="none" w:sz="0" w:space="0" w:color="auto"/>
        <w:right w:val="none" w:sz="0" w:space="0" w:color="auto"/>
      </w:divBdr>
    </w:div>
    <w:div w:id="606470312">
      <w:bodyDiv w:val="1"/>
      <w:marLeft w:val="0"/>
      <w:marRight w:val="0"/>
      <w:marTop w:val="0"/>
      <w:marBottom w:val="0"/>
      <w:divBdr>
        <w:top w:val="none" w:sz="0" w:space="0" w:color="auto"/>
        <w:left w:val="none" w:sz="0" w:space="0" w:color="auto"/>
        <w:bottom w:val="none" w:sz="0" w:space="0" w:color="auto"/>
        <w:right w:val="none" w:sz="0" w:space="0" w:color="auto"/>
      </w:divBdr>
    </w:div>
    <w:div w:id="680476104">
      <w:bodyDiv w:val="1"/>
      <w:marLeft w:val="0"/>
      <w:marRight w:val="0"/>
      <w:marTop w:val="0"/>
      <w:marBottom w:val="0"/>
      <w:divBdr>
        <w:top w:val="none" w:sz="0" w:space="0" w:color="auto"/>
        <w:left w:val="none" w:sz="0" w:space="0" w:color="auto"/>
        <w:bottom w:val="none" w:sz="0" w:space="0" w:color="auto"/>
        <w:right w:val="none" w:sz="0" w:space="0" w:color="auto"/>
      </w:divBdr>
    </w:div>
    <w:div w:id="722826563">
      <w:bodyDiv w:val="1"/>
      <w:marLeft w:val="0"/>
      <w:marRight w:val="0"/>
      <w:marTop w:val="0"/>
      <w:marBottom w:val="0"/>
      <w:divBdr>
        <w:top w:val="none" w:sz="0" w:space="0" w:color="auto"/>
        <w:left w:val="none" w:sz="0" w:space="0" w:color="auto"/>
        <w:bottom w:val="none" w:sz="0" w:space="0" w:color="auto"/>
        <w:right w:val="none" w:sz="0" w:space="0" w:color="auto"/>
      </w:divBdr>
    </w:div>
    <w:div w:id="801508235">
      <w:bodyDiv w:val="1"/>
      <w:marLeft w:val="0"/>
      <w:marRight w:val="0"/>
      <w:marTop w:val="0"/>
      <w:marBottom w:val="0"/>
      <w:divBdr>
        <w:top w:val="none" w:sz="0" w:space="0" w:color="auto"/>
        <w:left w:val="none" w:sz="0" w:space="0" w:color="auto"/>
        <w:bottom w:val="none" w:sz="0" w:space="0" w:color="auto"/>
        <w:right w:val="none" w:sz="0" w:space="0" w:color="auto"/>
      </w:divBdr>
    </w:div>
    <w:div w:id="813595882">
      <w:bodyDiv w:val="1"/>
      <w:marLeft w:val="0"/>
      <w:marRight w:val="0"/>
      <w:marTop w:val="0"/>
      <w:marBottom w:val="0"/>
      <w:divBdr>
        <w:top w:val="none" w:sz="0" w:space="0" w:color="auto"/>
        <w:left w:val="none" w:sz="0" w:space="0" w:color="auto"/>
        <w:bottom w:val="none" w:sz="0" w:space="0" w:color="auto"/>
        <w:right w:val="none" w:sz="0" w:space="0" w:color="auto"/>
      </w:divBdr>
    </w:div>
    <w:div w:id="820925822">
      <w:bodyDiv w:val="1"/>
      <w:marLeft w:val="0"/>
      <w:marRight w:val="0"/>
      <w:marTop w:val="0"/>
      <w:marBottom w:val="0"/>
      <w:divBdr>
        <w:top w:val="none" w:sz="0" w:space="0" w:color="auto"/>
        <w:left w:val="none" w:sz="0" w:space="0" w:color="auto"/>
        <w:bottom w:val="none" w:sz="0" w:space="0" w:color="auto"/>
        <w:right w:val="none" w:sz="0" w:space="0" w:color="auto"/>
      </w:divBdr>
    </w:div>
    <w:div w:id="837505681">
      <w:bodyDiv w:val="1"/>
      <w:marLeft w:val="0"/>
      <w:marRight w:val="0"/>
      <w:marTop w:val="0"/>
      <w:marBottom w:val="0"/>
      <w:divBdr>
        <w:top w:val="none" w:sz="0" w:space="0" w:color="auto"/>
        <w:left w:val="none" w:sz="0" w:space="0" w:color="auto"/>
        <w:bottom w:val="none" w:sz="0" w:space="0" w:color="auto"/>
        <w:right w:val="none" w:sz="0" w:space="0" w:color="auto"/>
      </w:divBdr>
    </w:div>
    <w:div w:id="880942024">
      <w:bodyDiv w:val="1"/>
      <w:marLeft w:val="0"/>
      <w:marRight w:val="0"/>
      <w:marTop w:val="0"/>
      <w:marBottom w:val="0"/>
      <w:divBdr>
        <w:top w:val="none" w:sz="0" w:space="0" w:color="auto"/>
        <w:left w:val="none" w:sz="0" w:space="0" w:color="auto"/>
        <w:bottom w:val="none" w:sz="0" w:space="0" w:color="auto"/>
        <w:right w:val="none" w:sz="0" w:space="0" w:color="auto"/>
      </w:divBdr>
    </w:div>
    <w:div w:id="897083324">
      <w:bodyDiv w:val="1"/>
      <w:marLeft w:val="0"/>
      <w:marRight w:val="0"/>
      <w:marTop w:val="0"/>
      <w:marBottom w:val="0"/>
      <w:divBdr>
        <w:top w:val="none" w:sz="0" w:space="0" w:color="auto"/>
        <w:left w:val="none" w:sz="0" w:space="0" w:color="auto"/>
        <w:bottom w:val="none" w:sz="0" w:space="0" w:color="auto"/>
        <w:right w:val="none" w:sz="0" w:space="0" w:color="auto"/>
      </w:divBdr>
    </w:div>
    <w:div w:id="913125874">
      <w:bodyDiv w:val="1"/>
      <w:marLeft w:val="0"/>
      <w:marRight w:val="0"/>
      <w:marTop w:val="0"/>
      <w:marBottom w:val="0"/>
      <w:divBdr>
        <w:top w:val="none" w:sz="0" w:space="0" w:color="auto"/>
        <w:left w:val="none" w:sz="0" w:space="0" w:color="auto"/>
        <w:bottom w:val="none" w:sz="0" w:space="0" w:color="auto"/>
        <w:right w:val="none" w:sz="0" w:space="0" w:color="auto"/>
      </w:divBdr>
    </w:div>
    <w:div w:id="958605477">
      <w:bodyDiv w:val="1"/>
      <w:marLeft w:val="0"/>
      <w:marRight w:val="0"/>
      <w:marTop w:val="0"/>
      <w:marBottom w:val="0"/>
      <w:divBdr>
        <w:top w:val="none" w:sz="0" w:space="0" w:color="auto"/>
        <w:left w:val="none" w:sz="0" w:space="0" w:color="auto"/>
        <w:bottom w:val="none" w:sz="0" w:space="0" w:color="auto"/>
        <w:right w:val="none" w:sz="0" w:space="0" w:color="auto"/>
      </w:divBdr>
    </w:div>
    <w:div w:id="981695535">
      <w:bodyDiv w:val="1"/>
      <w:marLeft w:val="0"/>
      <w:marRight w:val="0"/>
      <w:marTop w:val="0"/>
      <w:marBottom w:val="0"/>
      <w:divBdr>
        <w:top w:val="none" w:sz="0" w:space="0" w:color="auto"/>
        <w:left w:val="none" w:sz="0" w:space="0" w:color="auto"/>
        <w:bottom w:val="none" w:sz="0" w:space="0" w:color="auto"/>
        <w:right w:val="none" w:sz="0" w:space="0" w:color="auto"/>
      </w:divBdr>
    </w:div>
    <w:div w:id="1015309356">
      <w:bodyDiv w:val="1"/>
      <w:marLeft w:val="0"/>
      <w:marRight w:val="0"/>
      <w:marTop w:val="0"/>
      <w:marBottom w:val="0"/>
      <w:divBdr>
        <w:top w:val="none" w:sz="0" w:space="0" w:color="auto"/>
        <w:left w:val="none" w:sz="0" w:space="0" w:color="auto"/>
        <w:bottom w:val="none" w:sz="0" w:space="0" w:color="auto"/>
        <w:right w:val="none" w:sz="0" w:space="0" w:color="auto"/>
      </w:divBdr>
    </w:div>
    <w:div w:id="1117603933">
      <w:bodyDiv w:val="1"/>
      <w:marLeft w:val="0"/>
      <w:marRight w:val="0"/>
      <w:marTop w:val="0"/>
      <w:marBottom w:val="0"/>
      <w:divBdr>
        <w:top w:val="none" w:sz="0" w:space="0" w:color="auto"/>
        <w:left w:val="none" w:sz="0" w:space="0" w:color="auto"/>
        <w:bottom w:val="none" w:sz="0" w:space="0" w:color="auto"/>
        <w:right w:val="none" w:sz="0" w:space="0" w:color="auto"/>
      </w:divBdr>
    </w:div>
    <w:div w:id="1135215119">
      <w:bodyDiv w:val="1"/>
      <w:marLeft w:val="0"/>
      <w:marRight w:val="0"/>
      <w:marTop w:val="0"/>
      <w:marBottom w:val="0"/>
      <w:divBdr>
        <w:top w:val="none" w:sz="0" w:space="0" w:color="auto"/>
        <w:left w:val="none" w:sz="0" w:space="0" w:color="auto"/>
        <w:bottom w:val="none" w:sz="0" w:space="0" w:color="auto"/>
        <w:right w:val="none" w:sz="0" w:space="0" w:color="auto"/>
      </w:divBdr>
    </w:div>
    <w:div w:id="1278180413">
      <w:bodyDiv w:val="1"/>
      <w:marLeft w:val="0"/>
      <w:marRight w:val="0"/>
      <w:marTop w:val="0"/>
      <w:marBottom w:val="0"/>
      <w:divBdr>
        <w:top w:val="none" w:sz="0" w:space="0" w:color="auto"/>
        <w:left w:val="none" w:sz="0" w:space="0" w:color="auto"/>
        <w:bottom w:val="none" w:sz="0" w:space="0" w:color="auto"/>
        <w:right w:val="none" w:sz="0" w:space="0" w:color="auto"/>
      </w:divBdr>
    </w:div>
    <w:div w:id="1301811504">
      <w:bodyDiv w:val="1"/>
      <w:marLeft w:val="0"/>
      <w:marRight w:val="0"/>
      <w:marTop w:val="0"/>
      <w:marBottom w:val="0"/>
      <w:divBdr>
        <w:top w:val="none" w:sz="0" w:space="0" w:color="auto"/>
        <w:left w:val="none" w:sz="0" w:space="0" w:color="auto"/>
        <w:bottom w:val="none" w:sz="0" w:space="0" w:color="auto"/>
        <w:right w:val="none" w:sz="0" w:space="0" w:color="auto"/>
      </w:divBdr>
    </w:div>
    <w:div w:id="1324965089">
      <w:bodyDiv w:val="1"/>
      <w:marLeft w:val="0"/>
      <w:marRight w:val="0"/>
      <w:marTop w:val="0"/>
      <w:marBottom w:val="0"/>
      <w:divBdr>
        <w:top w:val="none" w:sz="0" w:space="0" w:color="auto"/>
        <w:left w:val="none" w:sz="0" w:space="0" w:color="auto"/>
        <w:bottom w:val="none" w:sz="0" w:space="0" w:color="auto"/>
        <w:right w:val="none" w:sz="0" w:space="0" w:color="auto"/>
      </w:divBdr>
    </w:div>
    <w:div w:id="1340035848">
      <w:bodyDiv w:val="1"/>
      <w:marLeft w:val="0"/>
      <w:marRight w:val="0"/>
      <w:marTop w:val="0"/>
      <w:marBottom w:val="0"/>
      <w:divBdr>
        <w:top w:val="none" w:sz="0" w:space="0" w:color="auto"/>
        <w:left w:val="none" w:sz="0" w:space="0" w:color="auto"/>
        <w:bottom w:val="none" w:sz="0" w:space="0" w:color="auto"/>
        <w:right w:val="none" w:sz="0" w:space="0" w:color="auto"/>
      </w:divBdr>
    </w:div>
    <w:div w:id="1353845608">
      <w:bodyDiv w:val="1"/>
      <w:marLeft w:val="0"/>
      <w:marRight w:val="0"/>
      <w:marTop w:val="0"/>
      <w:marBottom w:val="0"/>
      <w:divBdr>
        <w:top w:val="none" w:sz="0" w:space="0" w:color="auto"/>
        <w:left w:val="none" w:sz="0" w:space="0" w:color="auto"/>
        <w:bottom w:val="none" w:sz="0" w:space="0" w:color="auto"/>
        <w:right w:val="none" w:sz="0" w:space="0" w:color="auto"/>
      </w:divBdr>
    </w:div>
    <w:div w:id="1388455191">
      <w:bodyDiv w:val="1"/>
      <w:marLeft w:val="0"/>
      <w:marRight w:val="0"/>
      <w:marTop w:val="0"/>
      <w:marBottom w:val="0"/>
      <w:divBdr>
        <w:top w:val="none" w:sz="0" w:space="0" w:color="auto"/>
        <w:left w:val="none" w:sz="0" w:space="0" w:color="auto"/>
        <w:bottom w:val="none" w:sz="0" w:space="0" w:color="auto"/>
        <w:right w:val="none" w:sz="0" w:space="0" w:color="auto"/>
      </w:divBdr>
    </w:div>
    <w:div w:id="1405951911">
      <w:bodyDiv w:val="1"/>
      <w:marLeft w:val="0"/>
      <w:marRight w:val="0"/>
      <w:marTop w:val="0"/>
      <w:marBottom w:val="0"/>
      <w:divBdr>
        <w:top w:val="none" w:sz="0" w:space="0" w:color="auto"/>
        <w:left w:val="none" w:sz="0" w:space="0" w:color="auto"/>
        <w:bottom w:val="none" w:sz="0" w:space="0" w:color="auto"/>
        <w:right w:val="none" w:sz="0" w:space="0" w:color="auto"/>
      </w:divBdr>
    </w:div>
    <w:div w:id="1431588687">
      <w:bodyDiv w:val="1"/>
      <w:marLeft w:val="0"/>
      <w:marRight w:val="0"/>
      <w:marTop w:val="0"/>
      <w:marBottom w:val="0"/>
      <w:divBdr>
        <w:top w:val="none" w:sz="0" w:space="0" w:color="auto"/>
        <w:left w:val="none" w:sz="0" w:space="0" w:color="auto"/>
        <w:bottom w:val="none" w:sz="0" w:space="0" w:color="auto"/>
        <w:right w:val="none" w:sz="0" w:space="0" w:color="auto"/>
      </w:divBdr>
    </w:div>
    <w:div w:id="1478300891">
      <w:bodyDiv w:val="1"/>
      <w:marLeft w:val="0"/>
      <w:marRight w:val="0"/>
      <w:marTop w:val="0"/>
      <w:marBottom w:val="0"/>
      <w:divBdr>
        <w:top w:val="none" w:sz="0" w:space="0" w:color="auto"/>
        <w:left w:val="none" w:sz="0" w:space="0" w:color="auto"/>
        <w:bottom w:val="none" w:sz="0" w:space="0" w:color="auto"/>
        <w:right w:val="none" w:sz="0" w:space="0" w:color="auto"/>
      </w:divBdr>
    </w:div>
    <w:div w:id="1492258303">
      <w:bodyDiv w:val="1"/>
      <w:marLeft w:val="0"/>
      <w:marRight w:val="0"/>
      <w:marTop w:val="0"/>
      <w:marBottom w:val="0"/>
      <w:divBdr>
        <w:top w:val="none" w:sz="0" w:space="0" w:color="auto"/>
        <w:left w:val="none" w:sz="0" w:space="0" w:color="auto"/>
        <w:bottom w:val="none" w:sz="0" w:space="0" w:color="auto"/>
        <w:right w:val="none" w:sz="0" w:space="0" w:color="auto"/>
      </w:divBdr>
    </w:div>
    <w:div w:id="1538465453">
      <w:bodyDiv w:val="1"/>
      <w:marLeft w:val="0"/>
      <w:marRight w:val="0"/>
      <w:marTop w:val="0"/>
      <w:marBottom w:val="0"/>
      <w:divBdr>
        <w:top w:val="none" w:sz="0" w:space="0" w:color="auto"/>
        <w:left w:val="none" w:sz="0" w:space="0" w:color="auto"/>
        <w:bottom w:val="none" w:sz="0" w:space="0" w:color="auto"/>
        <w:right w:val="none" w:sz="0" w:space="0" w:color="auto"/>
      </w:divBdr>
    </w:div>
    <w:div w:id="1563982101">
      <w:bodyDiv w:val="1"/>
      <w:marLeft w:val="0"/>
      <w:marRight w:val="0"/>
      <w:marTop w:val="0"/>
      <w:marBottom w:val="0"/>
      <w:divBdr>
        <w:top w:val="none" w:sz="0" w:space="0" w:color="auto"/>
        <w:left w:val="none" w:sz="0" w:space="0" w:color="auto"/>
        <w:bottom w:val="none" w:sz="0" w:space="0" w:color="auto"/>
        <w:right w:val="none" w:sz="0" w:space="0" w:color="auto"/>
      </w:divBdr>
    </w:div>
    <w:div w:id="1605259375">
      <w:bodyDiv w:val="1"/>
      <w:marLeft w:val="0"/>
      <w:marRight w:val="0"/>
      <w:marTop w:val="0"/>
      <w:marBottom w:val="0"/>
      <w:divBdr>
        <w:top w:val="none" w:sz="0" w:space="0" w:color="auto"/>
        <w:left w:val="none" w:sz="0" w:space="0" w:color="auto"/>
        <w:bottom w:val="none" w:sz="0" w:space="0" w:color="auto"/>
        <w:right w:val="none" w:sz="0" w:space="0" w:color="auto"/>
      </w:divBdr>
    </w:div>
    <w:div w:id="1647393234">
      <w:bodyDiv w:val="1"/>
      <w:marLeft w:val="0"/>
      <w:marRight w:val="0"/>
      <w:marTop w:val="0"/>
      <w:marBottom w:val="0"/>
      <w:divBdr>
        <w:top w:val="none" w:sz="0" w:space="0" w:color="auto"/>
        <w:left w:val="none" w:sz="0" w:space="0" w:color="auto"/>
        <w:bottom w:val="none" w:sz="0" w:space="0" w:color="auto"/>
        <w:right w:val="none" w:sz="0" w:space="0" w:color="auto"/>
      </w:divBdr>
    </w:div>
    <w:div w:id="1672753964">
      <w:bodyDiv w:val="1"/>
      <w:marLeft w:val="0"/>
      <w:marRight w:val="0"/>
      <w:marTop w:val="0"/>
      <w:marBottom w:val="0"/>
      <w:divBdr>
        <w:top w:val="none" w:sz="0" w:space="0" w:color="auto"/>
        <w:left w:val="none" w:sz="0" w:space="0" w:color="auto"/>
        <w:bottom w:val="none" w:sz="0" w:space="0" w:color="auto"/>
        <w:right w:val="none" w:sz="0" w:space="0" w:color="auto"/>
      </w:divBdr>
    </w:div>
    <w:div w:id="1714187463">
      <w:bodyDiv w:val="1"/>
      <w:marLeft w:val="0"/>
      <w:marRight w:val="0"/>
      <w:marTop w:val="0"/>
      <w:marBottom w:val="0"/>
      <w:divBdr>
        <w:top w:val="none" w:sz="0" w:space="0" w:color="auto"/>
        <w:left w:val="none" w:sz="0" w:space="0" w:color="auto"/>
        <w:bottom w:val="none" w:sz="0" w:space="0" w:color="auto"/>
        <w:right w:val="none" w:sz="0" w:space="0" w:color="auto"/>
      </w:divBdr>
    </w:div>
    <w:div w:id="1739673614">
      <w:bodyDiv w:val="1"/>
      <w:marLeft w:val="0"/>
      <w:marRight w:val="0"/>
      <w:marTop w:val="0"/>
      <w:marBottom w:val="0"/>
      <w:divBdr>
        <w:top w:val="none" w:sz="0" w:space="0" w:color="auto"/>
        <w:left w:val="none" w:sz="0" w:space="0" w:color="auto"/>
        <w:bottom w:val="none" w:sz="0" w:space="0" w:color="auto"/>
        <w:right w:val="none" w:sz="0" w:space="0" w:color="auto"/>
      </w:divBdr>
    </w:div>
    <w:div w:id="1758793177">
      <w:bodyDiv w:val="1"/>
      <w:marLeft w:val="0"/>
      <w:marRight w:val="0"/>
      <w:marTop w:val="0"/>
      <w:marBottom w:val="0"/>
      <w:divBdr>
        <w:top w:val="none" w:sz="0" w:space="0" w:color="auto"/>
        <w:left w:val="none" w:sz="0" w:space="0" w:color="auto"/>
        <w:bottom w:val="none" w:sz="0" w:space="0" w:color="auto"/>
        <w:right w:val="none" w:sz="0" w:space="0" w:color="auto"/>
      </w:divBdr>
    </w:div>
    <w:div w:id="1820688042">
      <w:bodyDiv w:val="1"/>
      <w:marLeft w:val="0"/>
      <w:marRight w:val="0"/>
      <w:marTop w:val="0"/>
      <w:marBottom w:val="0"/>
      <w:divBdr>
        <w:top w:val="none" w:sz="0" w:space="0" w:color="auto"/>
        <w:left w:val="none" w:sz="0" w:space="0" w:color="auto"/>
        <w:bottom w:val="none" w:sz="0" w:space="0" w:color="auto"/>
        <w:right w:val="none" w:sz="0" w:space="0" w:color="auto"/>
      </w:divBdr>
    </w:div>
    <w:div w:id="1900898921">
      <w:bodyDiv w:val="1"/>
      <w:marLeft w:val="0"/>
      <w:marRight w:val="0"/>
      <w:marTop w:val="0"/>
      <w:marBottom w:val="0"/>
      <w:divBdr>
        <w:top w:val="none" w:sz="0" w:space="0" w:color="auto"/>
        <w:left w:val="none" w:sz="0" w:space="0" w:color="auto"/>
        <w:bottom w:val="none" w:sz="0" w:space="0" w:color="auto"/>
        <w:right w:val="none" w:sz="0" w:space="0" w:color="auto"/>
      </w:divBdr>
    </w:div>
    <w:div w:id="1912109377">
      <w:bodyDiv w:val="1"/>
      <w:marLeft w:val="0"/>
      <w:marRight w:val="0"/>
      <w:marTop w:val="0"/>
      <w:marBottom w:val="0"/>
      <w:divBdr>
        <w:top w:val="none" w:sz="0" w:space="0" w:color="auto"/>
        <w:left w:val="none" w:sz="0" w:space="0" w:color="auto"/>
        <w:bottom w:val="none" w:sz="0" w:space="0" w:color="auto"/>
        <w:right w:val="none" w:sz="0" w:space="0" w:color="auto"/>
      </w:divBdr>
    </w:div>
    <w:div w:id="1962152148">
      <w:bodyDiv w:val="1"/>
      <w:marLeft w:val="0"/>
      <w:marRight w:val="0"/>
      <w:marTop w:val="0"/>
      <w:marBottom w:val="0"/>
      <w:divBdr>
        <w:top w:val="none" w:sz="0" w:space="0" w:color="auto"/>
        <w:left w:val="none" w:sz="0" w:space="0" w:color="auto"/>
        <w:bottom w:val="none" w:sz="0" w:space="0" w:color="auto"/>
        <w:right w:val="none" w:sz="0" w:space="0" w:color="auto"/>
      </w:divBdr>
    </w:div>
    <w:div w:id="2035762704">
      <w:bodyDiv w:val="1"/>
      <w:marLeft w:val="0"/>
      <w:marRight w:val="0"/>
      <w:marTop w:val="0"/>
      <w:marBottom w:val="0"/>
      <w:divBdr>
        <w:top w:val="none" w:sz="0" w:space="0" w:color="auto"/>
        <w:left w:val="none" w:sz="0" w:space="0" w:color="auto"/>
        <w:bottom w:val="none" w:sz="0" w:space="0" w:color="auto"/>
        <w:right w:val="none" w:sz="0" w:space="0" w:color="auto"/>
      </w:divBdr>
    </w:div>
    <w:div w:id="2065445684">
      <w:bodyDiv w:val="1"/>
      <w:marLeft w:val="0"/>
      <w:marRight w:val="0"/>
      <w:marTop w:val="0"/>
      <w:marBottom w:val="0"/>
      <w:divBdr>
        <w:top w:val="none" w:sz="0" w:space="0" w:color="auto"/>
        <w:left w:val="none" w:sz="0" w:space="0" w:color="auto"/>
        <w:bottom w:val="none" w:sz="0" w:space="0" w:color="auto"/>
        <w:right w:val="none" w:sz="0" w:space="0" w:color="auto"/>
      </w:divBdr>
    </w:div>
    <w:div w:id="2115707028">
      <w:bodyDiv w:val="1"/>
      <w:marLeft w:val="0"/>
      <w:marRight w:val="0"/>
      <w:marTop w:val="0"/>
      <w:marBottom w:val="0"/>
      <w:divBdr>
        <w:top w:val="none" w:sz="0" w:space="0" w:color="auto"/>
        <w:left w:val="none" w:sz="0" w:space="0" w:color="auto"/>
        <w:bottom w:val="none" w:sz="0" w:space="0" w:color="auto"/>
        <w:right w:val="none" w:sz="0" w:space="0" w:color="auto"/>
      </w:divBdr>
    </w:div>
    <w:div w:id="212572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d_aktau@mail.ru" TargetMode="External"/><Relationship Id="rId13" Type="http://schemas.openxmlformats.org/officeDocument/2006/relationships/hyperlink" Target="https://adilet.zan.kz/rus/docs/V2300032733" TargetMode="External"/><Relationship Id="rId18" Type="http://schemas.openxmlformats.org/officeDocument/2006/relationships/hyperlink" Target="https://adilet.zan.kz/rus/docs/V230003273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dilet.zan.kz/rus/docs/H16EV000046" TargetMode="External"/><Relationship Id="rId7" Type="http://schemas.openxmlformats.org/officeDocument/2006/relationships/endnotes" Target="endnotes.xm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hyperlink" Target="https://adilet.zan.kz/rus/docs/V2100022230" TargetMode="External"/><Relationship Id="rId2" Type="http://schemas.openxmlformats.org/officeDocument/2006/relationships/numbering" Target="numbering.xml"/><Relationship Id="rId16" Type="http://schemas.openxmlformats.org/officeDocument/2006/relationships/hyperlink" Target="https://adilet.zan.kz/rus/docs/Z1400000202" TargetMode="External"/><Relationship Id="rId20" Type="http://schemas.openxmlformats.org/officeDocument/2006/relationships/hyperlink" Target="https://adilet.zan.kz/rus/docs/H16EV00007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rus/docs/Z1400000202" TargetMode="External"/><Relationship Id="rId24" Type="http://schemas.openxmlformats.org/officeDocument/2006/relationships/hyperlink" Target="https://adilet.zan.kz/rus/docs/V2100023886" TargetMode="External"/><Relationship Id="rId5" Type="http://schemas.openxmlformats.org/officeDocument/2006/relationships/webSettings" Target="web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V2100024253" TargetMode="External"/><Relationship Id="rId28" Type="http://schemas.openxmlformats.org/officeDocument/2006/relationships/fontTable" Target="fontTable.xml"/><Relationship Id="rId10" Type="http://schemas.openxmlformats.org/officeDocument/2006/relationships/hyperlink" Target="https://adilet.zan.kz/rus/docs/V2300032733" TargetMode="External"/><Relationship Id="rId19" Type="http://schemas.openxmlformats.org/officeDocument/2006/relationships/hyperlink" Target="https://adilet.zan.kz/rus/docs/V2100022175" TargetMode="External"/><Relationship Id="rId4" Type="http://schemas.openxmlformats.org/officeDocument/2006/relationships/settings" Target="settings.xml"/><Relationship Id="rId9" Type="http://schemas.openxmlformats.org/officeDocument/2006/relationships/hyperlink" Target="https://antivich.kz/site/zakup"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V2000021479"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6870C-F1A3-4050-B055-2761DFD4B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10</Pages>
  <Words>5602</Words>
  <Characters>31935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37463</CharactersWithSpaces>
  <SharedDoc>false</SharedDoc>
  <HLinks>
    <vt:vector size="12" baseType="variant">
      <vt:variant>
        <vt:i4>5046351</vt:i4>
      </vt:variant>
      <vt:variant>
        <vt:i4>3</vt:i4>
      </vt:variant>
      <vt:variant>
        <vt:i4>0</vt:i4>
      </vt:variant>
      <vt:variant>
        <vt:i4>5</vt:i4>
      </vt:variant>
      <vt:variant>
        <vt:lpwstr>http://adilet.zan.kz/rus/docs/K940001000_</vt:lpwstr>
      </vt:variant>
      <vt:variant>
        <vt:lpwstr>z1811</vt:lpwstr>
      </vt:variant>
      <vt:variant>
        <vt:i4>7536738</vt:i4>
      </vt:variant>
      <vt:variant>
        <vt:i4>0</vt:i4>
      </vt:variant>
      <vt:variant>
        <vt:i4>0</vt:i4>
      </vt:variant>
      <vt:variant>
        <vt:i4>5</vt:i4>
      </vt:variant>
      <vt:variant>
        <vt:lpwstr>http://adilet.zan.kz/rus/docs/V1500012917</vt:lpwstr>
      </vt:variant>
      <vt:variant>
        <vt:lpwstr>z5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1</dc:creator>
  <cp:keywords/>
  <dc:description/>
  <cp:lastModifiedBy>Пользоватнль</cp:lastModifiedBy>
  <cp:revision>31</cp:revision>
  <cp:lastPrinted>2022-01-17T09:37:00Z</cp:lastPrinted>
  <dcterms:created xsi:type="dcterms:W3CDTF">2023-01-16T04:25:00Z</dcterms:created>
  <dcterms:modified xsi:type="dcterms:W3CDTF">2024-03-29T21:15:00Z</dcterms:modified>
</cp:coreProperties>
</file>